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5CACD030"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E30194">
        <w:rPr>
          <w:rFonts w:ascii="Arial" w:eastAsiaTheme="minorEastAsia" w:hAnsi="Arial" w:cs="Arial"/>
          <w:b/>
          <w:sz w:val="24"/>
          <w:szCs w:val="24"/>
          <w:lang w:eastAsia="zh-CN"/>
        </w:rPr>
        <w:t>2</w:t>
      </w:r>
      <w:r w:rsidR="00803857">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B06D1B">
        <w:rPr>
          <w:rFonts w:ascii="Arial" w:eastAsiaTheme="minorEastAsia" w:hAnsi="Arial" w:cs="Arial"/>
          <w:b/>
          <w:sz w:val="24"/>
          <w:szCs w:val="24"/>
          <w:lang w:eastAsia="zh-CN"/>
        </w:rPr>
        <w:t>5274</w:t>
      </w:r>
    </w:p>
    <w:p w14:paraId="2D608EEF" w14:textId="77777777" w:rsidR="00803857" w:rsidRDefault="00803857" w:rsidP="00803857">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Hefei</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14 </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18 October</w:t>
      </w:r>
      <w:r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3D6913F7" w14:textId="438F4C68" w:rsidR="003D6C94"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803857" w:rsidRPr="00803857">
        <w:rPr>
          <w:rFonts w:ascii="Arial" w:hAnsi="Arial" w:cs="Arial"/>
          <w:bCs/>
          <w:sz w:val="22"/>
        </w:rPr>
        <w:t>Reduced MPR by redefining allocation type based on BS signalled transmission bandwidth</w:t>
      </w:r>
    </w:p>
    <w:p w14:paraId="195DA234" w14:textId="3B5B6CC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41E2905" w14:textId="19123CF4" w:rsidR="00B4277E" w:rsidRDefault="00E61455" w:rsidP="00B4277E">
      <w:pPr>
        <w:tabs>
          <w:tab w:val="left" w:pos="1985"/>
        </w:tabs>
        <w:spacing w:after="0"/>
        <w:jc w:val="both"/>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A57AF8" w:rsidRPr="00A57AF8">
        <w:rPr>
          <w:rFonts w:ascii="Arial" w:hAnsi="Arial" w:cs="Arial"/>
          <w:sz w:val="22"/>
          <w:lang w:eastAsia="zh-CN"/>
        </w:rPr>
        <w:t>6.1.1.2.1</w:t>
      </w:r>
      <w:r w:rsidR="00A57AF8">
        <w:rPr>
          <w:rFonts w:ascii="Arial" w:hAnsi="Arial" w:cs="Arial"/>
          <w:sz w:val="22"/>
          <w:lang w:eastAsia="zh-CN"/>
        </w:rPr>
        <w:t xml:space="preserve"> </w:t>
      </w:r>
      <w:r w:rsidR="00A57AF8" w:rsidRPr="00A57AF8">
        <w:rPr>
          <w:rFonts w:ascii="Arial" w:hAnsi="Arial" w:cs="Arial"/>
          <w:sz w:val="22"/>
          <w:lang w:eastAsia="zh-CN"/>
        </w:rPr>
        <w:t>Power domain enhancements for single carrier</w:t>
      </w:r>
      <w:r w:rsidR="00A57AF8">
        <w:rPr>
          <w:rFonts w:ascii="Arial" w:hAnsi="Arial" w:cs="Arial"/>
          <w:sz w:val="22"/>
          <w:lang w:eastAsia="zh-CN"/>
        </w:rPr>
        <w:t xml:space="preserve"> </w:t>
      </w:r>
      <w:r w:rsidR="00A57AF8" w:rsidRPr="00A57AF8">
        <w:rPr>
          <w:rFonts w:ascii="Arial" w:hAnsi="Arial" w:cs="Arial"/>
          <w:sz w:val="22"/>
          <w:lang w:eastAsia="zh-CN"/>
        </w:rPr>
        <w:t>[NR_ENDC_RF_Ph4-Core]</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3E631955" w:rsidR="00F2750F" w:rsidRPr="00AB149D" w:rsidRDefault="00A37ACD" w:rsidP="00A37ACD">
      <w:pPr>
        <w:spacing w:after="0"/>
      </w:pPr>
      <w:bookmarkStart w:id="0" w:name="_Hlk149936446"/>
      <w:r>
        <w:t>In RAN4#11</w:t>
      </w:r>
      <w:r w:rsidR="0000638D">
        <w:t>2</w:t>
      </w:r>
      <w:r w:rsidR="00B4277E">
        <w:t xml:space="preserve">, </w:t>
      </w:r>
      <w:r w:rsidR="00CA7B22">
        <w:t>a way</w:t>
      </w:r>
      <w:bookmarkStart w:id="1" w:name="_Hlk165324434"/>
      <w:r w:rsidR="00B32481">
        <w:t xml:space="preserve"> forward</w:t>
      </w:r>
      <w:r w:rsidR="005504BE">
        <w:t xml:space="preserve"> [</w:t>
      </w:r>
      <w:r w:rsidR="00F25663">
        <w:t>2</w:t>
      </w:r>
      <w:r w:rsidR="005504BE">
        <w:t xml:space="preserve">] captured agreements related to the </w:t>
      </w:r>
      <w:r w:rsidR="00B32481">
        <w:t>R</w:t>
      </w:r>
      <w:r w:rsidR="005504BE">
        <w:t>elease 19 power domain enhancement</w:t>
      </w:r>
      <w:r w:rsidR="00F25663">
        <w:t xml:space="preserve"> work item</w:t>
      </w:r>
      <w:r w:rsidR="005504BE">
        <w:t>. Notably</w:t>
      </w:r>
      <w:r w:rsidR="00B32481">
        <w:t>,</w:t>
      </w:r>
      <w:r w:rsidR="005504BE">
        <w:t xml:space="preserve"> it covered the </w:t>
      </w:r>
      <w:r w:rsidR="003E5DEA">
        <w:t xml:space="preserve">MPR reduction for the case where the UE CBW is </w:t>
      </w:r>
      <w:r w:rsidR="00CC00F4">
        <w:t>smaller</w:t>
      </w:r>
      <w:r w:rsidR="003E5DEA">
        <w:t xml:space="preserve"> than the BS CBW</w:t>
      </w:r>
      <w:r w:rsidR="00160334">
        <w:t>.</w:t>
      </w:r>
      <w:r w:rsidR="005504BE">
        <w:t xml:space="preserve"> In this contribution,</w:t>
      </w:r>
      <w:r w:rsidR="00CC00F4">
        <w:t xml:space="preserve"> and </w:t>
      </w:r>
      <w:r w:rsidR="00F25663">
        <w:t>further developing from our contribution [1] in RAN</w:t>
      </w:r>
      <w:r w:rsidR="00F73739">
        <w:t>4</w:t>
      </w:r>
      <w:r w:rsidR="00F25663">
        <w:t>#11</w:t>
      </w:r>
      <w:r w:rsidR="00B06D1B">
        <w:t>2</w:t>
      </w:r>
      <w:r w:rsidR="00F25663">
        <w:t xml:space="preserve">, </w:t>
      </w:r>
      <w:r w:rsidR="005504BE">
        <w:t xml:space="preserve">we </w:t>
      </w:r>
      <w:r w:rsidR="003E5DEA">
        <w:t xml:space="preserve">propose a simple </w:t>
      </w:r>
      <w:r w:rsidR="00CC00F4">
        <w:t xml:space="preserve">method for </w:t>
      </w:r>
      <w:r w:rsidR="003E5DEA">
        <w:t>reusing the inner/outer MPR concept</w:t>
      </w:r>
      <w:r w:rsidR="00B06D1B">
        <w:t xml:space="preserve"> </w:t>
      </w:r>
      <w:r w:rsidR="00CC00F4">
        <w:t>and</w:t>
      </w:r>
      <w:r w:rsidR="003E5DEA">
        <w:t xml:space="preserve"> appl</w:t>
      </w:r>
      <w:r w:rsidR="00CC00F4">
        <w:t>ying it</w:t>
      </w:r>
      <w:r w:rsidR="003E5DEA">
        <w:t xml:space="preserve"> to the BS </w:t>
      </w:r>
      <w:r w:rsidR="007779B9">
        <w:t xml:space="preserve">signalled transmission </w:t>
      </w:r>
      <w:r w:rsidR="003E5DEA">
        <w:t>BW</w:t>
      </w:r>
      <w:r w:rsidR="005504BE">
        <w:t>.</w:t>
      </w:r>
    </w:p>
    <w:bookmarkEnd w:id="0"/>
    <w:bookmarkEnd w:id="1"/>
    <w:p w14:paraId="61F277A6" w14:textId="4B359D79" w:rsidR="00343AA7" w:rsidRDefault="00B80DFB" w:rsidP="00446528">
      <w:pPr>
        <w:pStyle w:val="Heading1"/>
        <w:numPr>
          <w:ilvl w:val="0"/>
          <w:numId w:val="1"/>
        </w:numPr>
        <w:ind w:left="567" w:hanging="567"/>
      </w:pPr>
      <w:r>
        <w:t>Discussion</w:t>
      </w:r>
    </w:p>
    <w:p w14:paraId="3044C427" w14:textId="3EC2D680" w:rsidR="00283913" w:rsidRDefault="006B1B45" w:rsidP="003C0520">
      <w:pPr>
        <w:pStyle w:val="Heading2"/>
        <w:tabs>
          <w:tab w:val="left" w:pos="5865"/>
        </w:tabs>
        <w:rPr>
          <w:rFonts w:eastAsia="Arial"/>
          <w:lang w:eastAsia="zh-CN"/>
        </w:rPr>
      </w:pPr>
      <w:r>
        <w:rPr>
          <w:rFonts w:eastAsia="Arial"/>
          <w:lang w:eastAsia="zh-CN"/>
        </w:rPr>
        <w:t xml:space="preserve">2.1 </w:t>
      </w:r>
      <w:r w:rsidR="007F1177">
        <w:rPr>
          <w:rFonts w:eastAsia="Arial"/>
          <w:lang w:eastAsia="zh-CN"/>
        </w:rPr>
        <w:t>Way forward</w:t>
      </w:r>
      <w:r w:rsidR="00416E65">
        <w:rPr>
          <w:rFonts w:eastAsia="Arial"/>
          <w:lang w:eastAsia="zh-CN"/>
        </w:rPr>
        <w:t xml:space="preserve"> </w:t>
      </w:r>
      <w:r w:rsidR="007F1177">
        <w:rPr>
          <w:rFonts w:eastAsia="Arial"/>
          <w:lang w:eastAsia="zh-CN"/>
        </w:rPr>
        <w:t>input</w:t>
      </w:r>
      <w:r w:rsidR="0052268E">
        <w:rPr>
          <w:rFonts w:eastAsia="Arial"/>
          <w:lang w:eastAsia="zh-CN"/>
        </w:rPr>
        <w:t>s</w:t>
      </w:r>
    </w:p>
    <w:p w14:paraId="11995ACE" w14:textId="5362C4C2" w:rsidR="007F1177" w:rsidRDefault="00CC00F4" w:rsidP="00252408">
      <w:pPr>
        <w:rPr>
          <w:rFonts w:eastAsiaTheme="minorEastAsia"/>
          <w:lang w:val="en-US"/>
        </w:rPr>
      </w:pPr>
      <w:r>
        <w:rPr>
          <w:rFonts w:eastAsiaTheme="minorEastAsia"/>
          <w:lang w:val="en-US"/>
        </w:rPr>
        <w:t>As shown b</w:t>
      </w:r>
      <w:r w:rsidR="00252408" w:rsidRPr="00252408">
        <w:rPr>
          <w:rFonts w:eastAsiaTheme="minorEastAsia"/>
          <w:lang w:val="en-US"/>
        </w:rPr>
        <w:t>elow</w:t>
      </w:r>
      <w:r w:rsidR="003E5DEA">
        <w:rPr>
          <w:rFonts w:eastAsiaTheme="minorEastAsia"/>
          <w:lang w:val="en-US"/>
        </w:rPr>
        <w:t xml:space="preserve"> in italics,</w:t>
      </w:r>
      <w:r w:rsidR="00252408" w:rsidRPr="00252408">
        <w:rPr>
          <w:rFonts w:eastAsiaTheme="minorEastAsia"/>
          <w:lang w:val="en-US"/>
        </w:rPr>
        <w:t xml:space="preserve"> we extract</w:t>
      </w:r>
      <w:r w:rsidR="00B65B23">
        <w:rPr>
          <w:rFonts w:eastAsiaTheme="minorEastAsia"/>
          <w:lang w:val="en-US"/>
        </w:rPr>
        <w:t>ed</w:t>
      </w:r>
      <w:r w:rsidR="00252408" w:rsidRPr="00252408">
        <w:rPr>
          <w:rFonts w:eastAsiaTheme="minorEastAsia"/>
          <w:lang w:val="en-US"/>
        </w:rPr>
        <w:t xml:space="preserve"> the agreements and way forward</w:t>
      </w:r>
      <w:r w:rsidR="00B65B23">
        <w:rPr>
          <w:rFonts w:eastAsiaTheme="minorEastAsia"/>
          <w:lang w:val="en-US"/>
        </w:rPr>
        <w:t xml:space="preserve">s relative to </w:t>
      </w:r>
      <w:r w:rsidR="003E5DEA">
        <w:rPr>
          <w:rFonts w:eastAsiaTheme="minorEastAsia"/>
          <w:lang w:val="en-US"/>
        </w:rPr>
        <w:t xml:space="preserve">single CC MPR reduction </w:t>
      </w:r>
      <w:r w:rsidR="00B65B23">
        <w:rPr>
          <w:rFonts w:eastAsiaTheme="minorEastAsia"/>
          <w:lang w:val="en-US"/>
        </w:rPr>
        <w:t>as captured in [2]</w:t>
      </w:r>
      <w:r w:rsidR="00252408">
        <w:rPr>
          <w:rFonts w:eastAsiaTheme="minorEastAsia"/>
          <w:lang w:val="en-US"/>
        </w:rPr>
        <w:t>.</w:t>
      </w:r>
    </w:p>
    <w:p w14:paraId="1B727A83" w14:textId="77777777" w:rsidR="0000638D" w:rsidRPr="0000638D" w:rsidRDefault="0000638D" w:rsidP="0000638D">
      <w:pPr>
        <w:pStyle w:val="Heading4"/>
        <w:spacing w:before="0" w:after="0"/>
        <w:rPr>
          <w:rFonts w:ascii="Times New Roman" w:hAnsi="Times New Roman"/>
          <w:b/>
          <w:i/>
          <w:iCs/>
          <w:color w:val="000000" w:themeColor="text1"/>
          <w:sz w:val="20"/>
          <w:u w:val="single"/>
          <w:lang w:val="en-US" w:eastAsia="ko-KR"/>
        </w:rPr>
      </w:pPr>
      <w:r w:rsidRPr="0000638D">
        <w:rPr>
          <w:rFonts w:ascii="Times New Roman" w:hAnsi="Times New Roman"/>
          <w:b/>
          <w:i/>
          <w:iCs/>
          <w:color w:val="000000" w:themeColor="text1"/>
          <w:sz w:val="20"/>
          <w:u w:val="single"/>
          <w:lang w:val="en-US" w:eastAsia="ko-KR"/>
        </w:rPr>
        <w:t>Issue 1-1-1: Approaches for scenario 1</w:t>
      </w:r>
    </w:p>
    <w:p w14:paraId="11D2C424" w14:textId="77777777" w:rsidR="0000638D" w:rsidRPr="0000638D" w:rsidRDefault="0000638D" w:rsidP="0000638D">
      <w:pPr>
        <w:pStyle w:val="ListParagraph"/>
        <w:numPr>
          <w:ilvl w:val="0"/>
          <w:numId w:val="40"/>
        </w:numPr>
        <w:overflowPunct/>
        <w:autoSpaceDE/>
        <w:autoSpaceDN/>
        <w:adjustRightInd/>
        <w:spacing w:after="0" w:line="256" w:lineRule="auto"/>
        <w:ind w:left="720" w:firstLineChars="0"/>
        <w:textAlignment w:val="auto"/>
        <w:rPr>
          <w:rFonts w:asciiTheme="minorHAnsi" w:eastAsia="SimSun" w:hAnsiTheme="minorHAnsi"/>
          <w:i/>
          <w:iCs/>
          <w:color w:val="000000" w:themeColor="text1"/>
          <w:sz w:val="22"/>
          <w:szCs w:val="24"/>
          <w:lang w:val="en-US" w:eastAsia="zh-CN"/>
        </w:rPr>
      </w:pPr>
      <w:r w:rsidRPr="0000638D">
        <w:rPr>
          <w:rFonts w:eastAsia="SimSun"/>
          <w:i/>
          <w:iCs/>
          <w:color w:val="000000" w:themeColor="text1"/>
          <w:szCs w:val="24"/>
          <w:lang w:eastAsia="zh-CN"/>
        </w:rPr>
        <w:t>WF</w:t>
      </w:r>
    </w:p>
    <w:p w14:paraId="5DBB56AB"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textAlignment w:val="auto"/>
        <w:rPr>
          <w:rFonts w:eastAsia="SimSun"/>
          <w:i/>
          <w:iCs/>
          <w:color w:val="000000" w:themeColor="text1"/>
          <w:szCs w:val="24"/>
          <w:lang w:eastAsia="zh-CN"/>
        </w:rPr>
      </w:pPr>
      <w:r w:rsidRPr="0000638D">
        <w:rPr>
          <w:rFonts w:eastAsia="SimSun"/>
          <w:i/>
          <w:iCs/>
          <w:color w:val="000000" w:themeColor="text1"/>
          <w:szCs w:val="24"/>
          <w:lang w:eastAsia="zh-CN"/>
        </w:rPr>
        <w:t xml:space="preserve">Further evaluate the reduced MPR values with relaxation of ACLR/SEM to certain levels or </w:t>
      </w:r>
      <w:proofErr w:type="gramStart"/>
      <w:r w:rsidRPr="0000638D">
        <w:rPr>
          <w:rFonts w:eastAsia="SimSun"/>
          <w:i/>
          <w:iCs/>
          <w:color w:val="000000" w:themeColor="text1"/>
          <w:szCs w:val="24"/>
          <w:lang w:eastAsia="zh-CN"/>
        </w:rPr>
        <w:t>waived</w:t>
      </w:r>
      <w:proofErr w:type="gramEnd"/>
    </w:p>
    <w:p w14:paraId="76F8C3CC"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textAlignment w:val="auto"/>
        <w:rPr>
          <w:rFonts w:eastAsia="SimSun"/>
          <w:i/>
          <w:iCs/>
          <w:strike/>
          <w:color w:val="000000" w:themeColor="text1"/>
          <w:szCs w:val="24"/>
          <w:lang w:eastAsia="zh-CN"/>
        </w:rPr>
      </w:pPr>
      <w:r w:rsidRPr="0000638D">
        <w:rPr>
          <w:rFonts w:eastAsia="SimSun"/>
          <w:i/>
          <w:iCs/>
          <w:color w:val="000000" w:themeColor="text1"/>
          <w:szCs w:val="24"/>
          <w:lang w:eastAsia="zh-CN"/>
        </w:rPr>
        <w:t xml:space="preserve">Other ways to reduce MPR are not </w:t>
      </w:r>
      <w:proofErr w:type="gramStart"/>
      <w:r w:rsidRPr="0000638D">
        <w:rPr>
          <w:rFonts w:eastAsia="SimSun"/>
          <w:i/>
          <w:iCs/>
          <w:color w:val="000000" w:themeColor="text1"/>
          <w:szCs w:val="24"/>
          <w:lang w:eastAsia="zh-CN"/>
        </w:rPr>
        <w:t>precluded</w:t>
      </w:r>
      <w:proofErr w:type="gramEnd"/>
    </w:p>
    <w:p w14:paraId="407C559B" w14:textId="77777777" w:rsidR="0000638D" w:rsidRPr="0000638D" w:rsidRDefault="0000638D" w:rsidP="0000638D">
      <w:pPr>
        <w:spacing w:after="0"/>
        <w:rPr>
          <w:rFonts w:eastAsiaTheme="minorEastAsia"/>
          <w:i/>
          <w:iCs/>
          <w:color w:val="000000" w:themeColor="text1"/>
          <w:szCs w:val="22"/>
          <w:lang w:eastAsia="en-US"/>
        </w:rPr>
      </w:pPr>
    </w:p>
    <w:p w14:paraId="7CECF5BE" w14:textId="77777777" w:rsidR="0000638D" w:rsidRPr="0000638D" w:rsidRDefault="0000638D" w:rsidP="0000638D">
      <w:pPr>
        <w:pStyle w:val="Heading4"/>
        <w:spacing w:before="0" w:after="0"/>
        <w:rPr>
          <w:rFonts w:ascii="Times New Roman" w:hAnsi="Times New Roman"/>
          <w:b/>
          <w:i/>
          <w:iCs/>
          <w:color w:val="000000" w:themeColor="text1"/>
          <w:sz w:val="20"/>
          <w:u w:val="single"/>
          <w:lang w:val="en-US" w:eastAsia="ko-KR"/>
        </w:rPr>
      </w:pPr>
      <w:r w:rsidRPr="0000638D">
        <w:rPr>
          <w:rFonts w:ascii="Times New Roman" w:hAnsi="Times New Roman"/>
          <w:b/>
          <w:i/>
          <w:iCs/>
          <w:color w:val="000000" w:themeColor="text1"/>
          <w:sz w:val="20"/>
          <w:u w:val="single"/>
          <w:lang w:val="en-US" w:eastAsia="ko-KR"/>
        </w:rPr>
        <w:t>Issue 1-2-1: Clarification of BS CBW</w:t>
      </w:r>
    </w:p>
    <w:p w14:paraId="299C8372" w14:textId="77777777" w:rsidR="0000638D" w:rsidRPr="0000638D" w:rsidRDefault="0000638D" w:rsidP="0000638D">
      <w:pPr>
        <w:pStyle w:val="ListParagraph"/>
        <w:numPr>
          <w:ilvl w:val="0"/>
          <w:numId w:val="40"/>
        </w:numPr>
        <w:overflowPunct/>
        <w:autoSpaceDE/>
        <w:autoSpaceDN/>
        <w:adjustRightInd/>
        <w:spacing w:after="0" w:line="256" w:lineRule="auto"/>
        <w:ind w:left="720" w:firstLineChars="0"/>
        <w:textAlignment w:val="auto"/>
        <w:rPr>
          <w:rFonts w:asciiTheme="minorHAnsi" w:hAnsiTheme="minorHAnsi"/>
          <w:i/>
          <w:iCs/>
          <w:color w:val="000000" w:themeColor="text1"/>
          <w:sz w:val="22"/>
          <w:szCs w:val="24"/>
          <w:lang w:val="en-US" w:eastAsia="zh-CN"/>
        </w:rPr>
      </w:pPr>
      <w:r w:rsidRPr="0000638D">
        <w:rPr>
          <w:rFonts w:eastAsia="SimSun"/>
          <w:i/>
          <w:iCs/>
          <w:color w:val="000000" w:themeColor="text1"/>
          <w:szCs w:val="24"/>
          <w:lang w:eastAsia="zh-CN"/>
        </w:rPr>
        <w:t>Proposals</w:t>
      </w:r>
    </w:p>
    <w:p w14:paraId="746B64FB"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Proposal 1: Clarify that the BS channel bandwidth means BS RF bandwidth that covers single carrier, multi-</w:t>
      </w:r>
      <w:proofErr w:type="gramStart"/>
      <w:r w:rsidRPr="0000638D">
        <w:rPr>
          <w:rFonts w:eastAsia="SimSun"/>
          <w:i/>
          <w:iCs/>
          <w:color w:val="000000" w:themeColor="text1"/>
          <w:szCs w:val="24"/>
          <w:lang w:eastAsia="zh-CN"/>
        </w:rPr>
        <w:t>carriers</w:t>
      </w:r>
      <w:proofErr w:type="gramEnd"/>
      <w:r w:rsidRPr="0000638D">
        <w:rPr>
          <w:rFonts w:eastAsia="SimSun"/>
          <w:i/>
          <w:iCs/>
          <w:color w:val="000000" w:themeColor="text1"/>
          <w:szCs w:val="24"/>
          <w:lang w:eastAsia="zh-CN"/>
        </w:rPr>
        <w:t xml:space="preserve"> and multi-RATs scenarios. (Huawei) </w:t>
      </w:r>
    </w:p>
    <w:p w14:paraId="4DBE4B9B" w14:textId="5875F782" w:rsidR="0000638D" w:rsidRPr="0000638D" w:rsidRDefault="0000638D" w:rsidP="0000638D">
      <w:pPr>
        <w:pStyle w:val="ListParagraph"/>
        <w:numPr>
          <w:ilvl w:val="0"/>
          <w:numId w:val="40"/>
        </w:numPr>
        <w:overflowPunct/>
        <w:autoSpaceDE/>
        <w:autoSpaceDN/>
        <w:adjustRightInd/>
        <w:spacing w:after="0" w:line="256" w:lineRule="auto"/>
        <w:ind w:left="720" w:firstLineChars="0"/>
        <w:textAlignment w:val="auto"/>
        <w:rPr>
          <w:rFonts w:eastAsia="SimSun"/>
          <w:i/>
          <w:iCs/>
          <w:color w:val="000000" w:themeColor="text1"/>
          <w:szCs w:val="24"/>
          <w:lang w:eastAsia="zh-CN"/>
        </w:rPr>
      </w:pPr>
      <w:r w:rsidRPr="0000638D">
        <w:rPr>
          <w:rFonts w:eastAsia="SimSun"/>
          <w:i/>
          <w:iCs/>
          <w:color w:val="000000" w:themeColor="text1"/>
          <w:szCs w:val="24"/>
          <w:lang w:eastAsia="zh-CN"/>
        </w:rPr>
        <w:t>WF</w:t>
      </w:r>
      <w:r>
        <w:rPr>
          <w:rFonts w:eastAsia="SimSun"/>
          <w:i/>
          <w:iCs/>
          <w:color w:val="000000" w:themeColor="text1"/>
          <w:szCs w:val="24"/>
          <w:lang w:eastAsia="zh-CN"/>
        </w:rPr>
        <w:t xml:space="preserve">: </w:t>
      </w:r>
      <w:r w:rsidRPr="0000638D">
        <w:rPr>
          <w:rFonts w:eastAsia="SimSun"/>
          <w:i/>
          <w:iCs/>
          <w:color w:val="000000" w:themeColor="text1"/>
          <w:szCs w:val="24"/>
          <w:lang w:eastAsia="zh-CN"/>
        </w:rPr>
        <w:t>FFS in next meeting</w:t>
      </w:r>
    </w:p>
    <w:p w14:paraId="18674896" w14:textId="77777777" w:rsidR="0000638D" w:rsidRPr="0000638D" w:rsidRDefault="0000638D" w:rsidP="0000638D">
      <w:pPr>
        <w:spacing w:after="0"/>
        <w:rPr>
          <w:rFonts w:eastAsiaTheme="minorHAnsi"/>
          <w:i/>
          <w:iCs/>
          <w:color w:val="000000" w:themeColor="text1"/>
          <w:szCs w:val="22"/>
          <w:lang w:eastAsia="zh-CN"/>
        </w:rPr>
      </w:pPr>
    </w:p>
    <w:p w14:paraId="4D585CB6" w14:textId="77777777" w:rsidR="0000638D" w:rsidRPr="0000638D" w:rsidRDefault="0000638D" w:rsidP="0000638D">
      <w:pPr>
        <w:pStyle w:val="Heading4"/>
        <w:spacing w:before="0" w:after="0"/>
        <w:rPr>
          <w:rFonts w:ascii="Times New Roman" w:hAnsi="Times New Roman"/>
          <w:b/>
          <w:i/>
          <w:iCs/>
          <w:color w:val="000000" w:themeColor="text1"/>
          <w:sz w:val="20"/>
          <w:u w:val="single"/>
          <w:lang w:val="en-US" w:eastAsia="ko-KR"/>
        </w:rPr>
      </w:pPr>
      <w:r w:rsidRPr="0000638D">
        <w:rPr>
          <w:rFonts w:ascii="Times New Roman" w:hAnsi="Times New Roman"/>
          <w:b/>
          <w:i/>
          <w:iCs/>
          <w:color w:val="000000" w:themeColor="text1"/>
          <w:sz w:val="20"/>
          <w:u w:val="single"/>
          <w:lang w:val="en-US" w:eastAsia="ko-KR"/>
        </w:rPr>
        <w:t xml:space="preserve">Issue 1-2-2: Approaches of converting outer RB allocation to inner RB </w:t>
      </w:r>
      <w:proofErr w:type="gramStart"/>
      <w:r w:rsidRPr="0000638D">
        <w:rPr>
          <w:rFonts w:ascii="Times New Roman" w:hAnsi="Times New Roman"/>
          <w:b/>
          <w:i/>
          <w:iCs/>
          <w:color w:val="000000" w:themeColor="text1"/>
          <w:sz w:val="20"/>
          <w:u w:val="single"/>
          <w:lang w:val="en-US" w:eastAsia="ko-KR"/>
        </w:rPr>
        <w:t>allocation</w:t>
      </w:r>
      <w:proofErr w:type="gramEnd"/>
    </w:p>
    <w:p w14:paraId="51E99120" w14:textId="77777777" w:rsidR="0000638D" w:rsidRPr="0000638D" w:rsidRDefault="0000638D" w:rsidP="0000638D">
      <w:pPr>
        <w:pStyle w:val="ListParagraph"/>
        <w:numPr>
          <w:ilvl w:val="0"/>
          <w:numId w:val="40"/>
        </w:numPr>
        <w:overflowPunct/>
        <w:autoSpaceDE/>
        <w:autoSpaceDN/>
        <w:adjustRightInd/>
        <w:spacing w:after="0" w:line="256" w:lineRule="auto"/>
        <w:ind w:left="720" w:firstLineChars="0"/>
        <w:textAlignment w:val="auto"/>
        <w:rPr>
          <w:rFonts w:asciiTheme="minorHAnsi" w:hAnsiTheme="minorHAnsi"/>
          <w:i/>
          <w:iCs/>
          <w:color w:val="000000" w:themeColor="text1"/>
          <w:sz w:val="22"/>
          <w:szCs w:val="24"/>
          <w:lang w:val="en-US" w:eastAsia="zh-CN"/>
        </w:rPr>
      </w:pPr>
      <w:r w:rsidRPr="0000638D">
        <w:rPr>
          <w:rFonts w:eastAsia="SimSun"/>
          <w:i/>
          <w:iCs/>
          <w:color w:val="000000" w:themeColor="text1"/>
          <w:szCs w:val="24"/>
          <w:lang w:eastAsia="zh-CN"/>
        </w:rPr>
        <w:t>Proposals</w:t>
      </w:r>
    </w:p>
    <w:p w14:paraId="08715EC2"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 xml:space="preserve">Approach 1: UE CBW </w:t>
      </w:r>
      <w:proofErr w:type="gramStart"/>
      <w:r w:rsidRPr="0000638D">
        <w:rPr>
          <w:rFonts w:eastAsia="SimSun"/>
          <w:i/>
          <w:iCs/>
          <w:color w:val="000000" w:themeColor="text1"/>
          <w:szCs w:val="24"/>
          <w:lang w:eastAsia="zh-CN"/>
        </w:rPr>
        <w:t>based</w:t>
      </w:r>
      <w:proofErr w:type="gramEnd"/>
    </w:p>
    <w:p w14:paraId="004CDBB2" w14:textId="77777777" w:rsidR="0000638D" w:rsidRPr="0000638D" w:rsidRDefault="0000638D" w:rsidP="0000638D">
      <w:pPr>
        <w:pStyle w:val="ListParagraph"/>
        <w:numPr>
          <w:ilvl w:val="2"/>
          <w:numId w:val="40"/>
        </w:numPr>
        <w:overflowPunct/>
        <w:autoSpaceDE/>
        <w:autoSpaceDN/>
        <w:adjustRightInd/>
        <w:spacing w:after="0" w:line="256" w:lineRule="auto"/>
        <w:ind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 xml:space="preserve">Option 1: The extended UE CBW based method as captured in the WF in last meeting. </w:t>
      </w:r>
    </w:p>
    <w:p w14:paraId="1F94FD61"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 xml:space="preserve">Approach 2: BS CBW </w:t>
      </w:r>
      <w:proofErr w:type="gramStart"/>
      <w:r w:rsidRPr="0000638D">
        <w:rPr>
          <w:rFonts w:eastAsia="SimSun"/>
          <w:i/>
          <w:iCs/>
          <w:color w:val="000000" w:themeColor="text1"/>
          <w:szCs w:val="24"/>
          <w:lang w:eastAsia="zh-CN"/>
        </w:rPr>
        <w:t>based</w:t>
      </w:r>
      <w:proofErr w:type="gramEnd"/>
    </w:p>
    <w:p w14:paraId="31C9312E" w14:textId="77777777" w:rsidR="0000638D" w:rsidRPr="0000638D" w:rsidRDefault="0000638D" w:rsidP="0000638D">
      <w:pPr>
        <w:pStyle w:val="ListParagraph"/>
        <w:numPr>
          <w:ilvl w:val="2"/>
          <w:numId w:val="40"/>
        </w:numPr>
        <w:overflowPunct/>
        <w:autoSpaceDE/>
        <w:autoSpaceDN/>
        <w:adjustRightInd/>
        <w:spacing w:after="0" w:line="256" w:lineRule="auto"/>
        <w:ind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Option 2: BS CBW based inner/outer method. (Skyworks)</w:t>
      </w:r>
    </w:p>
    <w:p w14:paraId="0E7089C1" w14:textId="77777777" w:rsidR="0000638D" w:rsidRPr="0000638D" w:rsidRDefault="0000638D" w:rsidP="0000638D">
      <w:pPr>
        <w:pStyle w:val="ListParagraph"/>
        <w:numPr>
          <w:ilvl w:val="3"/>
          <w:numId w:val="40"/>
        </w:numPr>
        <w:overflowPunct/>
        <w:autoSpaceDE/>
        <w:autoSpaceDN/>
        <w:adjustRightInd/>
        <w:spacing w:after="0" w:line="256" w:lineRule="auto"/>
        <w:ind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BS NRB instead of UE NRB.</w:t>
      </w:r>
    </w:p>
    <w:p w14:paraId="0E617500" w14:textId="77777777" w:rsidR="0000638D" w:rsidRPr="0000638D" w:rsidRDefault="0000638D" w:rsidP="0000638D">
      <w:pPr>
        <w:pStyle w:val="ListParagraph"/>
        <w:numPr>
          <w:ilvl w:val="3"/>
          <w:numId w:val="40"/>
        </w:numPr>
        <w:overflowPunct/>
        <w:autoSpaceDE/>
        <w:autoSpaceDN/>
        <w:adjustRightInd/>
        <w:spacing w:after="0" w:line="256" w:lineRule="auto"/>
        <w:ind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 xml:space="preserve">Adding the amount of RB by which the UE RBs are shifted within the BS RBs to the UE </w:t>
      </w:r>
      <w:proofErr w:type="spellStart"/>
      <w:r w:rsidRPr="0000638D">
        <w:rPr>
          <w:rFonts w:eastAsia="SimSun"/>
          <w:i/>
          <w:iCs/>
          <w:color w:val="000000" w:themeColor="text1"/>
          <w:szCs w:val="24"/>
          <w:lang w:eastAsia="zh-CN"/>
        </w:rPr>
        <w:t>RBstart</w:t>
      </w:r>
      <w:proofErr w:type="spellEnd"/>
      <w:r w:rsidRPr="0000638D">
        <w:rPr>
          <w:rFonts w:eastAsia="SimSun"/>
          <w:i/>
          <w:iCs/>
          <w:color w:val="000000" w:themeColor="text1"/>
          <w:szCs w:val="24"/>
          <w:lang w:eastAsia="zh-CN"/>
        </w:rPr>
        <w:t>.</w:t>
      </w:r>
    </w:p>
    <w:p w14:paraId="4BD24A34" w14:textId="77777777" w:rsidR="0000638D" w:rsidRPr="0000638D" w:rsidRDefault="0000638D" w:rsidP="0000638D">
      <w:pPr>
        <w:pStyle w:val="ListParagraph"/>
        <w:numPr>
          <w:ilvl w:val="3"/>
          <w:numId w:val="40"/>
        </w:numPr>
        <w:overflowPunct/>
        <w:autoSpaceDE/>
        <w:autoSpaceDN/>
        <w:adjustRightInd/>
        <w:spacing w:after="0" w:line="256" w:lineRule="auto"/>
        <w:ind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 xml:space="preserve">The base station shall signal the extended NRB and </w:t>
      </w:r>
      <w:proofErr w:type="spellStart"/>
      <w:r w:rsidRPr="0000638D">
        <w:rPr>
          <w:rFonts w:eastAsia="SimSun"/>
          <w:i/>
          <w:iCs/>
          <w:color w:val="000000" w:themeColor="text1"/>
          <w:szCs w:val="24"/>
          <w:lang w:eastAsia="zh-CN"/>
        </w:rPr>
        <w:t>RBstart</w:t>
      </w:r>
      <w:proofErr w:type="spellEnd"/>
      <w:r w:rsidRPr="0000638D">
        <w:rPr>
          <w:rFonts w:eastAsia="SimSun"/>
          <w:i/>
          <w:iCs/>
          <w:color w:val="000000" w:themeColor="text1"/>
          <w:szCs w:val="24"/>
          <w:lang w:eastAsia="zh-CN"/>
        </w:rPr>
        <w:t xml:space="preserve"> shift for the UE to calculate the new inner, outer, and edge regions and reduce MPR.</w:t>
      </w:r>
    </w:p>
    <w:p w14:paraId="5D75987C" w14:textId="77777777" w:rsidR="0000638D" w:rsidRPr="0000638D" w:rsidRDefault="0000638D" w:rsidP="0000638D">
      <w:pPr>
        <w:pStyle w:val="ListParagraph"/>
        <w:numPr>
          <w:ilvl w:val="3"/>
          <w:numId w:val="40"/>
        </w:numPr>
        <w:overflowPunct/>
        <w:autoSpaceDE/>
        <w:autoSpaceDN/>
        <w:adjustRightInd/>
        <w:spacing w:after="0" w:line="256" w:lineRule="auto"/>
        <w:ind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 xml:space="preserve">For margin or stricter emissions, the BS can signal a reduced NRB and </w:t>
      </w:r>
      <w:proofErr w:type="spellStart"/>
      <w:r w:rsidRPr="0000638D">
        <w:rPr>
          <w:rFonts w:eastAsia="SimSun"/>
          <w:i/>
          <w:iCs/>
          <w:color w:val="000000" w:themeColor="text1"/>
          <w:szCs w:val="24"/>
          <w:lang w:eastAsia="zh-CN"/>
        </w:rPr>
        <w:t>RBshift</w:t>
      </w:r>
      <w:proofErr w:type="spellEnd"/>
      <w:r w:rsidRPr="0000638D">
        <w:rPr>
          <w:rFonts w:eastAsia="SimSun"/>
          <w:i/>
          <w:iCs/>
          <w:color w:val="000000" w:themeColor="text1"/>
          <w:szCs w:val="24"/>
          <w:lang w:eastAsia="zh-CN"/>
        </w:rPr>
        <w:t>.</w:t>
      </w:r>
    </w:p>
    <w:p w14:paraId="0367C6F6" w14:textId="77777777" w:rsidR="0000638D" w:rsidRPr="0000638D" w:rsidRDefault="0000638D" w:rsidP="0000638D">
      <w:pPr>
        <w:pStyle w:val="ListParagraph"/>
        <w:numPr>
          <w:ilvl w:val="2"/>
          <w:numId w:val="40"/>
        </w:numPr>
        <w:overflowPunct/>
        <w:autoSpaceDE/>
        <w:autoSpaceDN/>
        <w:adjustRightInd/>
        <w:spacing w:after="0" w:line="256" w:lineRule="auto"/>
        <w:ind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Option 2a: the feature ‘narrower UE channel BW within wider BS bandwidth’ is specified for a UE configured with a UE-specific CHBW within a wider BS bandwidth, the said UE compliant with selected OOBE requirements applicable for the wider BS bandwidth (the cell bandwidth). (Ericsson, Nokia)</w:t>
      </w:r>
    </w:p>
    <w:p w14:paraId="3F486CC9" w14:textId="77777777" w:rsidR="0000638D" w:rsidRPr="0000638D" w:rsidRDefault="0000638D" w:rsidP="0000638D">
      <w:pPr>
        <w:pStyle w:val="ListParagraph"/>
        <w:numPr>
          <w:ilvl w:val="0"/>
          <w:numId w:val="40"/>
        </w:numPr>
        <w:overflowPunct/>
        <w:autoSpaceDE/>
        <w:autoSpaceDN/>
        <w:adjustRightInd/>
        <w:spacing w:after="0" w:line="256" w:lineRule="auto"/>
        <w:ind w:left="720" w:firstLineChars="0"/>
        <w:textAlignment w:val="auto"/>
        <w:rPr>
          <w:rFonts w:eastAsia="SimSun"/>
          <w:i/>
          <w:iCs/>
          <w:color w:val="000000" w:themeColor="text1"/>
          <w:szCs w:val="24"/>
          <w:lang w:eastAsia="zh-CN"/>
        </w:rPr>
      </w:pPr>
      <w:r w:rsidRPr="0000638D">
        <w:rPr>
          <w:rFonts w:eastAsia="SimSun"/>
          <w:i/>
          <w:iCs/>
          <w:color w:val="000000" w:themeColor="text1"/>
          <w:szCs w:val="24"/>
          <w:lang w:eastAsia="zh-CN"/>
        </w:rPr>
        <w:t>WF</w:t>
      </w:r>
    </w:p>
    <w:p w14:paraId="5882354F"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textAlignment w:val="auto"/>
        <w:rPr>
          <w:rFonts w:eastAsia="SimSun"/>
          <w:i/>
          <w:iCs/>
          <w:color w:val="000000" w:themeColor="text1"/>
          <w:szCs w:val="24"/>
          <w:lang w:eastAsia="zh-CN"/>
        </w:rPr>
      </w:pPr>
      <w:r w:rsidRPr="0000638D">
        <w:rPr>
          <w:rFonts w:eastAsia="SimSun"/>
          <w:i/>
          <w:iCs/>
          <w:color w:val="000000" w:themeColor="text1"/>
          <w:szCs w:val="24"/>
          <w:lang w:eastAsia="zh-CN"/>
        </w:rPr>
        <w:t xml:space="preserve">Focused on extended UE CBW on common issues, which could also be applied for BS CBW based </w:t>
      </w:r>
      <w:proofErr w:type="gramStart"/>
      <w:r w:rsidRPr="0000638D">
        <w:rPr>
          <w:rFonts w:eastAsia="SimSun"/>
          <w:i/>
          <w:iCs/>
          <w:color w:val="000000" w:themeColor="text1"/>
          <w:szCs w:val="24"/>
          <w:lang w:eastAsia="zh-CN"/>
        </w:rPr>
        <w:t>approach</w:t>
      </w:r>
      <w:proofErr w:type="gramEnd"/>
      <w:r w:rsidRPr="0000638D">
        <w:rPr>
          <w:rFonts w:eastAsia="SimSun"/>
          <w:i/>
          <w:iCs/>
          <w:color w:val="000000" w:themeColor="text1"/>
          <w:szCs w:val="24"/>
          <w:lang w:eastAsia="zh-CN"/>
        </w:rPr>
        <w:t xml:space="preserve"> </w:t>
      </w:r>
    </w:p>
    <w:p w14:paraId="1643ECD2" w14:textId="77777777" w:rsidR="0000638D" w:rsidRPr="0000638D" w:rsidRDefault="0000638D" w:rsidP="0000638D">
      <w:pPr>
        <w:spacing w:after="0"/>
        <w:rPr>
          <w:rFonts w:eastAsiaTheme="minorHAnsi"/>
          <w:i/>
          <w:iCs/>
          <w:color w:val="000000" w:themeColor="text1"/>
          <w:szCs w:val="22"/>
          <w:lang w:eastAsia="zh-CN"/>
        </w:rPr>
      </w:pPr>
    </w:p>
    <w:p w14:paraId="46E0F4F4" w14:textId="77777777" w:rsidR="0000638D" w:rsidRPr="0000638D" w:rsidRDefault="0000638D" w:rsidP="0000638D">
      <w:pPr>
        <w:pStyle w:val="Heading4"/>
        <w:spacing w:before="0" w:after="0"/>
        <w:rPr>
          <w:rFonts w:ascii="Times New Roman" w:hAnsi="Times New Roman"/>
          <w:b/>
          <w:i/>
          <w:iCs/>
          <w:color w:val="000000" w:themeColor="text1"/>
          <w:sz w:val="20"/>
          <w:u w:val="single"/>
          <w:lang w:val="en-US" w:eastAsia="ko-KR"/>
        </w:rPr>
      </w:pPr>
      <w:r w:rsidRPr="0000638D">
        <w:rPr>
          <w:rFonts w:ascii="Times New Roman" w:hAnsi="Times New Roman"/>
          <w:b/>
          <w:i/>
          <w:iCs/>
          <w:color w:val="000000" w:themeColor="text1"/>
          <w:sz w:val="20"/>
          <w:u w:val="single"/>
          <w:lang w:val="en-US" w:eastAsia="ko-KR"/>
        </w:rPr>
        <w:t xml:space="preserve">Issue 1-2-3: whether extended UE CBW edge could exceed the BS CBW </w:t>
      </w:r>
      <w:proofErr w:type="gramStart"/>
      <w:r w:rsidRPr="0000638D">
        <w:rPr>
          <w:rFonts w:ascii="Times New Roman" w:hAnsi="Times New Roman"/>
          <w:b/>
          <w:i/>
          <w:iCs/>
          <w:color w:val="000000" w:themeColor="text1"/>
          <w:sz w:val="20"/>
          <w:u w:val="single"/>
          <w:lang w:val="en-US" w:eastAsia="ko-KR"/>
        </w:rPr>
        <w:t>edge</w:t>
      </w:r>
      <w:proofErr w:type="gramEnd"/>
    </w:p>
    <w:p w14:paraId="3F22051D" w14:textId="77777777" w:rsidR="0000638D" w:rsidRPr="0000638D" w:rsidRDefault="0000638D" w:rsidP="0000638D">
      <w:pPr>
        <w:pStyle w:val="ListParagraph"/>
        <w:numPr>
          <w:ilvl w:val="0"/>
          <w:numId w:val="40"/>
        </w:numPr>
        <w:overflowPunct/>
        <w:autoSpaceDE/>
        <w:autoSpaceDN/>
        <w:adjustRightInd/>
        <w:spacing w:after="0" w:line="256" w:lineRule="auto"/>
        <w:ind w:left="720" w:firstLineChars="0"/>
        <w:textAlignment w:val="auto"/>
        <w:rPr>
          <w:rFonts w:asciiTheme="minorHAnsi" w:hAnsiTheme="minorHAnsi"/>
          <w:i/>
          <w:iCs/>
          <w:color w:val="000000" w:themeColor="text1"/>
          <w:sz w:val="22"/>
          <w:szCs w:val="24"/>
          <w:lang w:val="en-US" w:eastAsia="zh-CN"/>
        </w:rPr>
      </w:pPr>
      <w:r w:rsidRPr="0000638D">
        <w:rPr>
          <w:rFonts w:eastAsia="SimSun"/>
          <w:i/>
          <w:iCs/>
          <w:color w:val="000000" w:themeColor="text1"/>
          <w:szCs w:val="24"/>
          <w:lang w:eastAsia="zh-CN"/>
        </w:rPr>
        <w:t>Proposals</w:t>
      </w:r>
    </w:p>
    <w:p w14:paraId="172B0686"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jc w:val="both"/>
        <w:textAlignment w:val="auto"/>
        <w:rPr>
          <w:rFonts w:eastAsia="SimSun"/>
          <w:i/>
          <w:iCs/>
          <w:color w:val="000000" w:themeColor="text1"/>
          <w:szCs w:val="24"/>
          <w:lang w:val="de-DE" w:eastAsia="zh-CN"/>
        </w:rPr>
      </w:pPr>
      <w:r w:rsidRPr="0000638D">
        <w:rPr>
          <w:rFonts w:eastAsia="SimSun"/>
          <w:i/>
          <w:iCs/>
          <w:color w:val="000000" w:themeColor="text1"/>
          <w:szCs w:val="24"/>
          <w:lang w:eastAsia="zh-CN"/>
        </w:rPr>
        <w:t xml:space="preserve">Proposal 1: The extended UE CBW should not exceed the BS CBW. </w:t>
      </w:r>
      <w:r w:rsidRPr="0000638D">
        <w:rPr>
          <w:rFonts w:eastAsia="SimSun"/>
          <w:i/>
          <w:iCs/>
          <w:color w:val="000000" w:themeColor="text1"/>
          <w:szCs w:val="24"/>
          <w:lang w:val="de-DE" w:eastAsia="zh-CN"/>
        </w:rPr>
        <w:t>(Samsung, Sony, vivo, MTK</w:t>
      </w:r>
      <w:r w:rsidRPr="0000638D">
        <w:rPr>
          <w:rFonts w:eastAsia="Malgun Gothic"/>
          <w:i/>
          <w:iCs/>
          <w:color w:val="000000" w:themeColor="text1"/>
          <w:szCs w:val="24"/>
          <w:lang w:val="de-DE" w:eastAsia="ko-KR"/>
        </w:rPr>
        <w:t>, LGE</w:t>
      </w:r>
      <w:r w:rsidRPr="0000638D">
        <w:rPr>
          <w:rFonts w:eastAsia="SimSun"/>
          <w:i/>
          <w:iCs/>
          <w:color w:val="000000" w:themeColor="text1"/>
          <w:szCs w:val="24"/>
          <w:lang w:val="de-DE" w:eastAsia="zh-CN"/>
        </w:rPr>
        <w:t>)</w:t>
      </w:r>
    </w:p>
    <w:p w14:paraId="68A6061D"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jc w:val="both"/>
        <w:textAlignment w:val="auto"/>
        <w:rPr>
          <w:rFonts w:eastAsia="SimSun"/>
          <w:i/>
          <w:iCs/>
          <w:color w:val="000000" w:themeColor="text1"/>
          <w:szCs w:val="24"/>
          <w:lang w:val="en-US" w:eastAsia="zh-CN"/>
        </w:rPr>
      </w:pPr>
      <w:r w:rsidRPr="0000638D">
        <w:rPr>
          <w:rFonts w:eastAsia="SimSun"/>
          <w:i/>
          <w:iCs/>
          <w:color w:val="000000" w:themeColor="text1"/>
          <w:szCs w:val="24"/>
          <w:lang w:eastAsia="zh-CN"/>
        </w:rPr>
        <w:t>Proposal 2: One is that there is no adjacent in-band/out-of-band co-existence issue, in which case, it is feasible that extended UE CBW edge exceeds the BS CBW edge. The other is that there exists adjacent in-band/out-of-band co-existence issue, and extended UE CBW edge cannot exceed the BS CBW edge. (ZTE)</w:t>
      </w:r>
    </w:p>
    <w:p w14:paraId="444572A8" w14:textId="77777777" w:rsidR="0000638D" w:rsidRPr="0000638D" w:rsidRDefault="0000638D" w:rsidP="0000638D">
      <w:pPr>
        <w:pStyle w:val="ListParagraph"/>
        <w:numPr>
          <w:ilvl w:val="0"/>
          <w:numId w:val="40"/>
        </w:numPr>
        <w:overflowPunct/>
        <w:autoSpaceDE/>
        <w:autoSpaceDN/>
        <w:adjustRightInd/>
        <w:spacing w:after="0" w:line="256" w:lineRule="auto"/>
        <w:ind w:left="720" w:firstLineChars="0"/>
        <w:textAlignment w:val="auto"/>
        <w:rPr>
          <w:rFonts w:eastAsia="SimSun"/>
          <w:i/>
          <w:iCs/>
          <w:color w:val="000000" w:themeColor="text1"/>
          <w:szCs w:val="24"/>
          <w:lang w:eastAsia="zh-CN"/>
        </w:rPr>
      </w:pPr>
      <w:r w:rsidRPr="0000638D">
        <w:rPr>
          <w:rFonts w:eastAsia="SimSun"/>
          <w:i/>
          <w:iCs/>
          <w:color w:val="000000" w:themeColor="text1"/>
          <w:szCs w:val="24"/>
          <w:lang w:eastAsia="zh-CN"/>
        </w:rPr>
        <w:t>WF</w:t>
      </w:r>
    </w:p>
    <w:p w14:paraId="374C74FE"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textAlignment w:val="auto"/>
        <w:rPr>
          <w:rFonts w:eastAsia="SimSun"/>
          <w:i/>
          <w:iCs/>
          <w:color w:val="000000" w:themeColor="text1"/>
          <w:szCs w:val="24"/>
          <w:lang w:eastAsia="zh-CN"/>
        </w:rPr>
      </w:pPr>
      <w:r w:rsidRPr="0000638D">
        <w:rPr>
          <w:rFonts w:eastAsia="SimSun"/>
          <w:i/>
          <w:iCs/>
          <w:color w:val="000000" w:themeColor="text1"/>
          <w:szCs w:val="24"/>
          <w:lang w:eastAsia="zh-CN"/>
        </w:rPr>
        <w:t xml:space="preserve">proposal 1 is agreeable for singe CC case, FFS multi-CC/BS transmitted BW </w:t>
      </w:r>
      <w:proofErr w:type="gramStart"/>
      <w:r w:rsidRPr="0000638D">
        <w:rPr>
          <w:rFonts w:eastAsia="SimSun"/>
          <w:i/>
          <w:iCs/>
          <w:color w:val="000000" w:themeColor="text1"/>
          <w:szCs w:val="24"/>
          <w:lang w:eastAsia="zh-CN"/>
        </w:rPr>
        <w:t>case</w:t>
      </w:r>
      <w:proofErr w:type="gramEnd"/>
    </w:p>
    <w:p w14:paraId="0B310593" w14:textId="77777777" w:rsidR="0000638D" w:rsidRPr="0000638D" w:rsidRDefault="0000638D" w:rsidP="0000638D">
      <w:pPr>
        <w:spacing w:after="0"/>
        <w:rPr>
          <w:rFonts w:eastAsiaTheme="minorHAnsi"/>
          <w:i/>
          <w:iCs/>
          <w:color w:val="000000" w:themeColor="text1"/>
          <w:szCs w:val="22"/>
          <w:lang w:eastAsia="zh-CN"/>
        </w:rPr>
      </w:pPr>
    </w:p>
    <w:p w14:paraId="72AF8EF3" w14:textId="77777777" w:rsidR="0000638D" w:rsidRPr="0000638D" w:rsidRDefault="0000638D" w:rsidP="0000638D">
      <w:pPr>
        <w:pStyle w:val="Heading4"/>
        <w:spacing w:before="0" w:after="0"/>
        <w:rPr>
          <w:rFonts w:ascii="Times New Roman" w:hAnsi="Times New Roman"/>
          <w:b/>
          <w:i/>
          <w:iCs/>
          <w:color w:val="000000" w:themeColor="text1"/>
          <w:sz w:val="20"/>
          <w:u w:val="single"/>
          <w:lang w:val="en-US" w:eastAsia="ko-KR"/>
        </w:rPr>
      </w:pPr>
      <w:r w:rsidRPr="0000638D">
        <w:rPr>
          <w:rFonts w:ascii="Times New Roman" w:hAnsi="Times New Roman"/>
          <w:b/>
          <w:i/>
          <w:iCs/>
          <w:color w:val="000000" w:themeColor="text1"/>
          <w:sz w:val="20"/>
          <w:u w:val="single"/>
          <w:lang w:val="en-US" w:eastAsia="ko-KR"/>
        </w:rPr>
        <w:lastRenderedPageBreak/>
        <w:t>Issue 1-2-4: Whether and where to use IBE in the larger BS CBW</w:t>
      </w:r>
    </w:p>
    <w:p w14:paraId="540BE31B" w14:textId="77777777" w:rsidR="0000638D" w:rsidRPr="0000638D" w:rsidRDefault="0000638D" w:rsidP="0000638D">
      <w:pPr>
        <w:pStyle w:val="ListParagraph"/>
        <w:numPr>
          <w:ilvl w:val="0"/>
          <w:numId w:val="40"/>
        </w:numPr>
        <w:overflowPunct/>
        <w:autoSpaceDE/>
        <w:autoSpaceDN/>
        <w:adjustRightInd/>
        <w:spacing w:after="0" w:line="256" w:lineRule="auto"/>
        <w:ind w:left="720" w:firstLineChars="0"/>
        <w:textAlignment w:val="auto"/>
        <w:rPr>
          <w:rFonts w:asciiTheme="minorHAnsi" w:eastAsia="SimSun" w:hAnsiTheme="minorHAnsi"/>
          <w:i/>
          <w:iCs/>
          <w:color w:val="000000" w:themeColor="text1"/>
          <w:sz w:val="22"/>
          <w:szCs w:val="24"/>
          <w:lang w:val="en-US" w:eastAsia="zh-CN"/>
        </w:rPr>
      </w:pPr>
      <w:r w:rsidRPr="0000638D">
        <w:rPr>
          <w:rFonts w:eastAsia="SimSun"/>
          <w:i/>
          <w:iCs/>
          <w:color w:val="000000" w:themeColor="text1"/>
          <w:szCs w:val="24"/>
          <w:lang w:eastAsia="zh-CN"/>
        </w:rPr>
        <w:t>WF</w:t>
      </w:r>
    </w:p>
    <w:p w14:paraId="67147320"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textAlignment w:val="auto"/>
        <w:rPr>
          <w:rFonts w:eastAsia="SimSun"/>
          <w:i/>
          <w:iCs/>
          <w:color w:val="000000" w:themeColor="text1"/>
          <w:szCs w:val="24"/>
          <w:lang w:eastAsia="zh-CN"/>
        </w:rPr>
      </w:pPr>
      <w:r w:rsidRPr="0000638D">
        <w:rPr>
          <w:rFonts w:eastAsia="SimSun"/>
          <w:i/>
          <w:iCs/>
          <w:color w:val="000000" w:themeColor="text1"/>
          <w:szCs w:val="24"/>
          <w:lang w:eastAsia="zh-CN"/>
        </w:rPr>
        <w:t>Focus on how to extend IBE for usage between edges of UE CBW and extended UE CBW</w:t>
      </w:r>
    </w:p>
    <w:p w14:paraId="1691772E" w14:textId="77777777" w:rsidR="0000638D" w:rsidRPr="0000638D" w:rsidRDefault="0000638D" w:rsidP="0000638D">
      <w:pPr>
        <w:spacing w:after="0"/>
        <w:jc w:val="both"/>
        <w:rPr>
          <w:rFonts w:eastAsiaTheme="minorHAnsi"/>
          <w:i/>
          <w:iCs/>
          <w:color w:val="000000" w:themeColor="text1"/>
          <w:szCs w:val="24"/>
          <w:lang w:eastAsia="zh-CN"/>
        </w:rPr>
      </w:pPr>
    </w:p>
    <w:p w14:paraId="6595F068" w14:textId="77777777" w:rsidR="0000638D" w:rsidRPr="0000638D" w:rsidRDefault="0000638D" w:rsidP="0000638D">
      <w:pPr>
        <w:pStyle w:val="Heading4"/>
        <w:spacing w:before="0" w:after="0"/>
        <w:rPr>
          <w:rFonts w:ascii="Times New Roman" w:hAnsi="Times New Roman"/>
          <w:b/>
          <w:i/>
          <w:iCs/>
          <w:color w:val="000000" w:themeColor="text1"/>
          <w:sz w:val="20"/>
          <w:u w:val="single"/>
          <w:lang w:val="en-US" w:eastAsia="ko-KR"/>
        </w:rPr>
      </w:pPr>
      <w:r w:rsidRPr="0000638D">
        <w:rPr>
          <w:rFonts w:ascii="Times New Roman" w:hAnsi="Times New Roman"/>
          <w:b/>
          <w:i/>
          <w:iCs/>
          <w:color w:val="000000" w:themeColor="text1"/>
          <w:sz w:val="20"/>
          <w:u w:val="single"/>
          <w:lang w:val="en-US" w:eastAsia="ko-KR"/>
        </w:rPr>
        <w:t>Issue 1-2-5: Boundary to apply ACLR and SEM</w:t>
      </w:r>
    </w:p>
    <w:p w14:paraId="4434B7AC" w14:textId="77777777" w:rsidR="0000638D" w:rsidRPr="0000638D" w:rsidRDefault="0000638D" w:rsidP="0000638D">
      <w:pPr>
        <w:pStyle w:val="ListParagraph"/>
        <w:numPr>
          <w:ilvl w:val="0"/>
          <w:numId w:val="40"/>
        </w:numPr>
        <w:overflowPunct/>
        <w:autoSpaceDE/>
        <w:autoSpaceDN/>
        <w:adjustRightInd/>
        <w:spacing w:beforeLines="50" w:before="120" w:after="0" w:line="256" w:lineRule="auto"/>
        <w:ind w:left="714" w:firstLineChars="0" w:hanging="357"/>
        <w:textAlignment w:val="auto"/>
        <w:rPr>
          <w:rFonts w:asciiTheme="minorHAnsi" w:hAnsiTheme="minorHAnsi"/>
          <w:i/>
          <w:iCs/>
          <w:color w:val="000000" w:themeColor="text1"/>
          <w:sz w:val="22"/>
          <w:szCs w:val="24"/>
          <w:lang w:val="en-US" w:eastAsia="zh-CN"/>
        </w:rPr>
      </w:pPr>
      <w:r w:rsidRPr="0000638D">
        <w:rPr>
          <w:rFonts w:eastAsia="SimSun"/>
          <w:i/>
          <w:iCs/>
          <w:color w:val="000000" w:themeColor="text1"/>
          <w:szCs w:val="24"/>
          <w:lang w:eastAsia="zh-CN"/>
        </w:rPr>
        <w:t xml:space="preserve">Proposals </w:t>
      </w:r>
    </w:p>
    <w:p w14:paraId="35771EEC"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Proposal 1: ACLR and SEM should be applicable from the edge of extended UE CBW instead of the BS CBW. (Samsung, Sony, ZTE, vivo, LGE)</w:t>
      </w:r>
    </w:p>
    <w:p w14:paraId="35EA0A9E"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Proposal 2: ACLR, SEM and spurious emissions would be defined as of today but based on BS channel bandwidth. (Nokia, Ericsson)</w:t>
      </w:r>
    </w:p>
    <w:p w14:paraId="6EA622CB" w14:textId="77777777" w:rsidR="0000638D" w:rsidRPr="0000638D" w:rsidRDefault="0000638D" w:rsidP="0000638D">
      <w:pPr>
        <w:spacing w:after="0"/>
        <w:jc w:val="both"/>
        <w:rPr>
          <w:rFonts w:eastAsiaTheme="minorHAnsi"/>
          <w:i/>
          <w:iCs/>
          <w:color w:val="000000" w:themeColor="text1"/>
          <w:szCs w:val="24"/>
          <w:lang w:eastAsia="zh-CN"/>
        </w:rPr>
      </w:pPr>
    </w:p>
    <w:p w14:paraId="7691A5F3" w14:textId="77777777" w:rsidR="0000638D" w:rsidRPr="0000638D" w:rsidRDefault="0000638D" w:rsidP="0000638D">
      <w:pPr>
        <w:pStyle w:val="ListParagraph"/>
        <w:numPr>
          <w:ilvl w:val="0"/>
          <w:numId w:val="40"/>
        </w:numPr>
        <w:overflowPunct/>
        <w:autoSpaceDE/>
        <w:autoSpaceDN/>
        <w:adjustRightInd/>
        <w:spacing w:after="0" w:line="256" w:lineRule="auto"/>
        <w:ind w:left="720" w:firstLineChars="0"/>
        <w:textAlignment w:val="auto"/>
        <w:rPr>
          <w:rFonts w:eastAsia="SimSun"/>
          <w:i/>
          <w:iCs/>
          <w:color w:val="000000" w:themeColor="text1"/>
          <w:szCs w:val="24"/>
          <w:lang w:eastAsia="zh-CN"/>
        </w:rPr>
      </w:pPr>
      <w:r w:rsidRPr="0000638D">
        <w:rPr>
          <w:rFonts w:eastAsia="SimSun"/>
          <w:i/>
          <w:iCs/>
          <w:color w:val="000000" w:themeColor="text1"/>
          <w:szCs w:val="24"/>
          <w:lang w:eastAsia="zh-CN"/>
        </w:rPr>
        <w:t>WF</w:t>
      </w:r>
    </w:p>
    <w:p w14:paraId="4C98642C"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textAlignment w:val="auto"/>
        <w:rPr>
          <w:rFonts w:eastAsia="SimSun"/>
          <w:i/>
          <w:iCs/>
          <w:color w:val="000000" w:themeColor="text1"/>
          <w:szCs w:val="24"/>
          <w:lang w:eastAsia="zh-CN"/>
        </w:rPr>
      </w:pPr>
      <w:r w:rsidRPr="0000638D">
        <w:rPr>
          <w:rFonts w:eastAsia="SimSun"/>
          <w:i/>
          <w:iCs/>
          <w:color w:val="000000" w:themeColor="text1"/>
          <w:szCs w:val="24"/>
          <w:lang w:eastAsia="zh-CN"/>
        </w:rPr>
        <w:t xml:space="preserve">FFS in next </w:t>
      </w:r>
      <w:proofErr w:type="gramStart"/>
      <w:r w:rsidRPr="0000638D">
        <w:rPr>
          <w:rFonts w:eastAsia="SimSun"/>
          <w:i/>
          <w:iCs/>
          <w:color w:val="000000" w:themeColor="text1"/>
          <w:szCs w:val="24"/>
          <w:lang w:eastAsia="zh-CN"/>
        </w:rPr>
        <w:t>meeting</w:t>
      </w:r>
      <w:proofErr w:type="gramEnd"/>
    </w:p>
    <w:p w14:paraId="0D47C06F" w14:textId="77777777" w:rsidR="0000638D" w:rsidRPr="0000638D" w:rsidRDefault="0000638D" w:rsidP="0000638D">
      <w:pPr>
        <w:spacing w:after="0"/>
        <w:jc w:val="both"/>
        <w:rPr>
          <w:rFonts w:eastAsiaTheme="minorHAnsi"/>
          <w:i/>
          <w:iCs/>
          <w:color w:val="000000" w:themeColor="text1"/>
          <w:szCs w:val="24"/>
          <w:lang w:eastAsia="zh-CN"/>
        </w:rPr>
      </w:pPr>
    </w:p>
    <w:p w14:paraId="14AE0AA3" w14:textId="77777777" w:rsidR="0000638D" w:rsidRPr="0000638D" w:rsidRDefault="0000638D" w:rsidP="0000638D">
      <w:pPr>
        <w:pStyle w:val="Heading4"/>
        <w:spacing w:before="0" w:after="0"/>
        <w:rPr>
          <w:rFonts w:ascii="Times New Roman" w:hAnsi="Times New Roman"/>
          <w:b/>
          <w:i/>
          <w:iCs/>
          <w:color w:val="000000" w:themeColor="text1"/>
          <w:sz w:val="20"/>
          <w:u w:val="single"/>
          <w:lang w:val="en-US" w:eastAsia="ko-KR"/>
        </w:rPr>
      </w:pPr>
      <w:r w:rsidRPr="0000638D">
        <w:rPr>
          <w:rFonts w:ascii="Times New Roman" w:hAnsi="Times New Roman"/>
          <w:b/>
          <w:i/>
          <w:iCs/>
          <w:color w:val="000000" w:themeColor="text1"/>
          <w:sz w:val="20"/>
          <w:u w:val="single"/>
          <w:lang w:val="en-US" w:eastAsia="ko-KR"/>
        </w:rPr>
        <w:t xml:space="preserve">Issue 1-2-6: Boundary to apply </w:t>
      </w:r>
      <w:proofErr w:type="gramStart"/>
      <w:r w:rsidRPr="0000638D">
        <w:rPr>
          <w:rFonts w:ascii="Times New Roman" w:hAnsi="Times New Roman"/>
          <w:b/>
          <w:i/>
          <w:iCs/>
          <w:color w:val="000000" w:themeColor="text1"/>
          <w:sz w:val="20"/>
          <w:u w:val="single"/>
          <w:lang w:val="en-US" w:eastAsia="ko-KR"/>
        </w:rPr>
        <w:t>SE</w:t>
      </w:r>
      <w:proofErr w:type="gramEnd"/>
    </w:p>
    <w:p w14:paraId="73DADE69" w14:textId="77777777" w:rsidR="0000638D" w:rsidRPr="0000638D" w:rsidRDefault="0000638D" w:rsidP="0000638D">
      <w:pPr>
        <w:pStyle w:val="ListParagraph"/>
        <w:numPr>
          <w:ilvl w:val="0"/>
          <w:numId w:val="40"/>
        </w:numPr>
        <w:overflowPunct/>
        <w:autoSpaceDE/>
        <w:autoSpaceDN/>
        <w:adjustRightInd/>
        <w:spacing w:after="0" w:line="256" w:lineRule="auto"/>
        <w:ind w:left="720" w:firstLineChars="0"/>
        <w:textAlignment w:val="auto"/>
        <w:rPr>
          <w:rFonts w:asciiTheme="minorHAnsi" w:eastAsia="SimSun" w:hAnsiTheme="minorHAnsi"/>
          <w:i/>
          <w:iCs/>
          <w:color w:val="000000" w:themeColor="text1"/>
          <w:sz w:val="22"/>
          <w:szCs w:val="24"/>
          <w:lang w:val="en-US" w:eastAsia="zh-CN"/>
        </w:rPr>
      </w:pPr>
      <w:r w:rsidRPr="0000638D">
        <w:rPr>
          <w:rFonts w:eastAsia="SimSun"/>
          <w:i/>
          <w:iCs/>
          <w:color w:val="000000" w:themeColor="text1"/>
          <w:szCs w:val="24"/>
          <w:lang w:eastAsia="zh-CN"/>
        </w:rPr>
        <w:t>WF</w:t>
      </w:r>
    </w:p>
    <w:p w14:paraId="2E936220"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textAlignment w:val="auto"/>
        <w:rPr>
          <w:rFonts w:eastAsia="SimSun"/>
          <w:i/>
          <w:iCs/>
          <w:color w:val="000000" w:themeColor="text1"/>
          <w:szCs w:val="24"/>
          <w:lang w:eastAsia="zh-CN"/>
        </w:rPr>
      </w:pPr>
      <w:r w:rsidRPr="0000638D">
        <w:rPr>
          <w:rFonts w:eastAsia="SimSun"/>
          <w:i/>
          <w:iCs/>
          <w:color w:val="000000" w:themeColor="text1"/>
          <w:szCs w:val="24"/>
          <w:lang w:eastAsia="zh-CN"/>
        </w:rPr>
        <w:t>[SE applicability depends on the extended CBW]</w:t>
      </w:r>
    </w:p>
    <w:p w14:paraId="67282264" w14:textId="77777777" w:rsidR="0000638D" w:rsidRPr="0000638D" w:rsidRDefault="0000638D" w:rsidP="0000638D">
      <w:pPr>
        <w:spacing w:after="0"/>
        <w:jc w:val="both"/>
        <w:rPr>
          <w:rFonts w:eastAsiaTheme="minorHAnsi"/>
          <w:i/>
          <w:iCs/>
          <w:color w:val="000000" w:themeColor="text1"/>
          <w:szCs w:val="24"/>
          <w:lang w:eastAsia="zh-CN"/>
        </w:rPr>
      </w:pPr>
    </w:p>
    <w:p w14:paraId="09BC3C16" w14:textId="77777777" w:rsidR="0000638D" w:rsidRPr="0000638D" w:rsidRDefault="0000638D" w:rsidP="0000638D">
      <w:pPr>
        <w:pStyle w:val="Heading4"/>
        <w:spacing w:before="0" w:after="0"/>
        <w:rPr>
          <w:rFonts w:ascii="Times New Roman" w:hAnsi="Times New Roman"/>
          <w:b/>
          <w:i/>
          <w:iCs/>
          <w:color w:val="000000" w:themeColor="text1"/>
          <w:sz w:val="20"/>
          <w:u w:val="single"/>
          <w:lang w:val="en-US" w:eastAsia="ko-KR"/>
        </w:rPr>
      </w:pPr>
      <w:r w:rsidRPr="0000638D">
        <w:rPr>
          <w:rFonts w:ascii="Times New Roman" w:hAnsi="Times New Roman"/>
          <w:b/>
          <w:i/>
          <w:iCs/>
          <w:color w:val="000000" w:themeColor="text1"/>
          <w:sz w:val="20"/>
          <w:u w:val="single"/>
          <w:lang w:val="en-US" w:eastAsia="ko-KR"/>
        </w:rPr>
        <w:t xml:space="preserve">Issue 1-2-7: Which CBW is utilized as the basis for the integral region of </w:t>
      </w:r>
      <w:proofErr w:type="gramStart"/>
      <w:r w:rsidRPr="0000638D">
        <w:rPr>
          <w:rFonts w:ascii="Times New Roman" w:hAnsi="Times New Roman"/>
          <w:b/>
          <w:i/>
          <w:iCs/>
          <w:color w:val="000000" w:themeColor="text1"/>
          <w:sz w:val="20"/>
          <w:u w:val="single"/>
          <w:lang w:val="en-US" w:eastAsia="ko-KR"/>
        </w:rPr>
        <w:t>OOBE</w:t>
      </w:r>
      <w:proofErr w:type="gramEnd"/>
    </w:p>
    <w:p w14:paraId="1559BEBC" w14:textId="77777777" w:rsidR="0000638D" w:rsidRPr="0000638D" w:rsidRDefault="0000638D" w:rsidP="0000638D">
      <w:pPr>
        <w:pStyle w:val="ListParagraph"/>
        <w:numPr>
          <w:ilvl w:val="0"/>
          <w:numId w:val="40"/>
        </w:numPr>
        <w:overflowPunct/>
        <w:autoSpaceDE/>
        <w:autoSpaceDN/>
        <w:adjustRightInd/>
        <w:spacing w:beforeLines="50" w:before="120" w:after="0" w:line="256" w:lineRule="auto"/>
        <w:ind w:left="714" w:firstLineChars="0" w:hanging="357"/>
        <w:textAlignment w:val="auto"/>
        <w:rPr>
          <w:rFonts w:asciiTheme="minorHAnsi" w:hAnsiTheme="minorHAnsi"/>
          <w:i/>
          <w:iCs/>
          <w:color w:val="000000" w:themeColor="text1"/>
          <w:sz w:val="22"/>
          <w:szCs w:val="24"/>
          <w:lang w:val="en-US" w:eastAsia="zh-CN"/>
        </w:rPr>
      </w:pPr>
      <w:r w:rsidRPr="0000638D">
        <w:rPr>
          <w:rFonts w:eastAsia="SimSun"/>
          <w:i/>
          <w:iCs/>
          <w:color w:val="000000" w:themeColor="text1"/>
          <w:szCs w:val="24"/>
          <w:lang w:eastAsia="zh-CN"/>
        </w:rPr>
        <w:t xml:space="preserve">Proposals </w:t>
      </w:r>
    </w:p>
    <w:p w14:paraId="2EF6E241"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Option 1: The integral region and the boundary of OOBE should be based on UE CBW. (Samsung, vivo, ZTE, China Telecom)</w:t>
      </w:r>
    </w:p>
    <w:p w14:paraId="505294AE"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Option 2: The integral region and boundary of OOBE is based on extended UE CBW. (Sony)</w:t>
      </w:r>
    </w:p>
    <w:p w14:paraId="0B1EB27A" w14:textId="77777777" w:rsidR="0000638D" w:rsidRPr="0000638D" w:rsidRDefault="0000638D" w:rsidP="0000638D">
      <w:pPr>
        <w:spacing w:after="0"/>
        <w:jc w:val="both"/>
        <w:rPr>
          <w:rFonts w:eastAsiaTheme="minorHAnsi"/>
          <w:i/>
          <w:iCs/>
          <w:color w:val="000000" w:themeColor="text1"/>
          <w:szCs w:val="24"/>
          <w:lang w:eastAsia="zh-CN"/>
        </w:rPr>
      </w:pPr>
    </w:p>
    <w:p w14:paraId="33B1AEF0" w14:textId="77777777" w:rsidR="0000638D" w:rsidRPr="0000638D" w:rsidRDefault="0000638D" w:rsidP="0000638D">
      <w:pPr>
        <w:pStyle w:val="ListParagraph"/>
        <w:numPr>
          <w:ilvl w:val="0"/>
          <w:numId w:val="40"/>
        </w:numPr>
        <w:overflowPunct/>
        <w:autoSpaceDE/>
        <w:autoSpaceDN/>
        <w:adjustRightInd/>
        <w:spacing w:after="0" w:line="256" w:lineRule="auto"/>
        <w:ind w:left="720" w:firstLineChars="0"/>
        <w:textAlignment w:val="auto"/>
        <w:rPr>
          <w:rFonts w:eastAsia="SimSun"/>
          <w:i/>
          <w:iCs/>
          <w:color w:val="000000" w:themeColor="text1"/>
          <w:szCs w:val="24"/>
          <w:lang w:eastAsia="zh-CN"/>
        </w:rPr>
      </w:pPr>
      <w:r w:rsidRPr="0000638D">
        <w:rPr>
          <w:rFonts w:eastAsia="SimSun"/>
          <w:i/>
          <w:iCs/>
          <w:color w:val="000000" w:themeColor="text1"/>
          <w:szCs w:val="24"/>
          <w:lang w:eastAsia="zh-CN"/>
        </w:rPr>
        <w:t>WF</w:t>
      </w:r>
    </w:p>
    <w:p w14:paraId="42910501"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textAlignment w:val="auto"/>
        <w:rPr>
          <w:rFonts w:eastAsia="SimSun"/>
          <w:i/>
          <w:iCs/>
          <w:color w:val="000000" w:themeColor="text1"/>
          <w:szCs w:val="24"/>
          <w:lang w:eastAsia="zh-CN"/>
        </w:rPr>
      </w:pPr>
      <w:r w:rsidRPr="0000638D">
        <w:rPr>
          <w:rFonts w:eastAsia="SimSun"/>
          <w:i/>
          <w:iCs/>
          <w:color w:val="000000" w:themeColor="text1"/>
          <w:szCs w:val="24"/>
          <w:lang w:eastAsia="zh-CN"/>
        </w:rPr>
        <w:t xml:space="preserve"> FFS in next </w:t>
      </w:r>
      <w:proofErr w:type="gramStart"/>
      <w:r w:rsidRPr="0000638D">
        <w:rPr>
          <w:rFonts w:eastAsia="SimSun"/>
          <w:i/>
          <w:iCs/>
          <w:color w:val="000000" w:themeColor="text1"/>
          <w:szCs w:val="24"/>
          <w:lang w:eastAsia="zh-CN"/>
        </w:rPr>
        <w:t>meeting</w:t>
      </w:r>
      <w:proofErr w:type="gramEnd"/>
    </w:p>
    <w:p w14:paraId="5079CCB5" w14:textId="77777777" w:rsidR="0000638D" w:rsidRPr="0000638D" w:rsidRDefault="0000638D" w:rsidP="0000638D">
      <w:pPr>
        <w:spacing w:after="0"/>
        <w:jc w:val="both"/>
        <w:rPr>
          <w:rFonts w:eastAsiaTheme="minorHAnsi"/>
          <w:i/>
          <w:iCs/>
          <w:color w:val="000000" w:themeColor="text1"/>
          <w:szCs w:val="24"/>
          <w:lang w:eastAsia="zh-CN"/>
        </w:rPr>
      </w:pPr>
    </w:p>
    <w:p w14:paraId="6BAF1152" w14:textId="77777777" w:rsidR="0000638D" w:rsidRPr="0000638D" w:rsidRDefault="0000638D" w:rsidP="0000638D">
      <w:pPr>
        <w:pStyle w:val="Heading4"/>
        <w:spacing w:before="0" w:after="0"/>
        <w:rPr>
          <w:rFonts w:ascii="Times New Roman" w:hAnsi="Times New Roman"/>
          <w:b/>
          <w:i/>
          <w:iCs/>
          <w:color w:val="000000" w:themeColor="text1"/>
          <w:sz w:val="20"/>
          <w:u w:val="single"/>
          <w:lang w:val="en-US" w:eastAsia="ko-KR"/>
        </w:rPr>
      </w:pPr>
      <w:r w:rsidRPr="0000638D">
        <w:rPr>
          <w:rFonts w:ascii="Times New Roman" w:hAnsi="Times New Roman"/>
          <w:b/>
          <w:i/>
          <w:iCs/>
          <w:color w:val="000000" w:themeColor="text1"/>
          <w:sz w:val="20"/>
          <w:u w:val="single"/>
          <w:lang w:val="en-US" w:eastAsia="ko-KR"/>
        </w:rPr>
        <w:t>Issue 1-2-8: Ratio size of extended CBW between UE CBW and larger BS channel BW</w:t>
      </w:r>
    </w:p>
    <w:p w14:paraId="36386143" w14:textId="77777777" w:rsidR="0000638D" w:rsidRPr="0000638D" w:rsidRDefault="0000638D" w:rsidP="0000638D">
      <w:pPr>
        <w:pStyle w:val="ListParagraph"/>
        <w:numPr>
          <w:ilvl w:val="0"/>
          <w:numId w:val="40"/>
        </w:numPr>
        <w:overflowPunct/>
        <w:autoSpaceDE/>
        <w:autoSpaceDN/>
        <w:adjustRightInd/>
        <w:spacing w:beforeLines="50" w:before="120" w:after="0" w:line="256" w:lineRule="auto"/>
        <w:ind w:left="714" w:firstLineChars="0" w:hanging="357"/>
        <w:textAlignment w:val="auto"/>
        <w:rPr>
          <w:rFonts w:asciiTheme="minorHAnsi" w:hAnsiTheme="minorHAnsi"/>
          <w:i/>
          <w:iCs/>
          <w:color w:val="000000" w:themeColor="text1"/>
          <w:sz w:val="22"/>
          <w:szCs w:val="24"/>
          <w:lang w:val="en-US" w:eastAsia="zh-CN"/>
        </w:rPr>
      </w:pPr>
      <w:r w:rsidRPr="0000638D">
        <w:rPr>
          <w:rFonts w:eastAsia="SimSun"/>
          <w:i/>
          <w:iCs/>
          <w:color w:val="000000" w:themeColor="text1"/>
          <w:szCs w:val="24"/>
          <w:lang w:eastAsia="zh-CN"/>
        </w:rPr>
        <w:t xml:space="preserve">Proposals </w:t>
      </w:r>
    </w:p>
    <w:p w14:paraId="2BF82587"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Proposal 1: (Apple)</w:t>
      </w:r>
    </w:p>
    <w:p w14:paraId="69C46BE1" w14:textId="77777777" w:rsidR="0000638D" w:rsidRPr="0000638D" w:rsidRDefault="0000638D" w:rsidP="0000638D">
      <w:pPr>
        <w:pStyle w:val="ListParagraph"/>
        <w:numPr>
          <w:ilvl w:val="2"/>
          <w:numId w:val="40"/>
        </w:numPr>
        <w:overflowPunct/>
        <w:autoSpaceDE/>
        <w:autoSpaceDN/>
        <w:adjustRightInd/>
        <w:spacing w:after="0" w:line="256" w:lineRule="auto"/>
        <w:ind w:left="2376"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If the goal is to convert all outer RB allocations into inner RB allocations, then the minimum BS channel needs to be at least twice the size of the UE channel.</w:t>
      </w:r>
    </w:p>
    <w:p w14:paraId="2F6B8DA7" w14:textId="77777777" w:rsidR="0000638D" w:rsidRPr="0000638D" w:rsidRDefault="0000638D" w:rsidP="0000638D">
      <w:pPr>
        <w:pStyle w:val="ListParagraph"/>
        <w:numPr>
          <w:ilvl w:val="2"/>
          <w:numId w:val="40"/>
        </w:numPr>
        <w:overflowPunct/>
        <w:autoSpaceDE/>
        <w:autoSpaceDN/>
        <w:adjustRightInd/>
        <w:spacing w:after="0" w:line="256" w:lineRule="auto"/>
        <w:ind w:left="2376"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If the sole goal is to obtain output power improvements, then it is possible to have a more convenient ratio between UE and BS channel such as two-third.</w:t>
      </w:r>
    </w:p>
    <w:p w14:paraId="4C25FD42"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Proposal 2: (Qualcomm)</w:t>
      </w:r>
    </w:p>
    <w:p w14:paraId="6871B2A7" w14:textId="77777777" w:rsidR="0000638D" w:rsidRPr="0000638D" w:rsidRDefault="0000638D" w:rsidP="0000638D">
      <w:pPr>
        <w:pStyle w:val="ListParagraph"/>
        <w:numPr>
          <w:ilvl w:val="2"/>
          <w:numId w:val="40"/>
        </w:numPr>
        <w:overflowPunct/>
        <w:autoSpaceDE/>
        <w:autoSpaceDN/>
        <w:adjustRightInd/>
        <w:spacing w:after="0" w:line="256" w:lineRule="auto"/>
        <w:ind w:left="2376"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 xml:space="preserve">If minimum excess BW equal to half of the original UE BW can be placed on both sides of the original UE BW this extended UE BW can be treated as the new UE BW and all performance metrics can be based on this new BW. </w:t>
      </w:r>
    </w:p>
    <w:p w14:paraId="6CDF9D29" w14:textId="77777777" w:rsidR="0000638D" w:rsidRPr="0000638D" w:rsidRDefault="0000638D" w:rsidP="0000638D">
      <w:pPr>
        <w:pStyle w:val="ListParagraph"/>
        <w:numPr>
          <w:ilvl w:val="2"/>
          <w:numId w:val="40"/>
        </w:numPr>
        <w:overflowPunct/>
        <w:autoSpaceDE/>
        <w:autoSpaceDN/>
        <w:adjustRightInd/>
        <w:spacing w:after="0" w:line="256" w:lineRule="auto"/>
        <w:ind w:left="2376"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If the minimum extended BW on both sides of original UE BW is less than half the original UE BW then the original UE BW should not be extended, and all performance metrics should be based on the original UE BW.</w:t>
      </w:r>
    </w:p>
    <w:p w14:paraId="599D2EB2"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 xml:space="preserve">Proposal 3: The required extended bandwidth of </w:t>
      </w:r>
      <w:proofErr w:type="gramStart"/>
      <w:r w:rsidRPr="0000638D">
        <w:rPr>
          <w:rFonts w:eastAsia="SimSun"/>
          <w:i/>
          <w:iCs/>
          <w:color w:val="000000" w:themeColor="text1"/>
          <w:szCs w:val="24"/>
          <w:lang w:eastAsia="zh-CN"/>
        </w:rPr>
        <w:t>the both</w:t>
      </w:r>
      <w:proofErr w:type="gramEnd"/>
      <w:r w:rsidRPr="0000638D">
        <w:rPr>
          <w:rFonts w:eastAsia="SimSun"/>
          <w:i/>
          <w:iCs/>
          <w:color w:val="000000" w:themeColor="text1"/>
          <w:szCs w:val="24"/>
          <w:lang w:eastAsia="zh-CN"/>
        </w:rPr>
        <w:t xml:space="preserve"> sides could be set to 2/5 UE CBW as a starting point. (vivo)</w:t>
      </w:r>
    </w:p>
    <w:p w14:paraId="7E1545CA"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Proposal 4: Consider extended UE CBW approach to improve MPR starting from 1.5*CBW (OPPO)</w:t>
      </w:r>
    </w:p>
    <w:p w14:paraId="11236280"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Proposal 5: (Huawei)</w:t>
      </w:r>
    </w:p>
    <w:p w14:paraId="158695C1" w14:textId="77777777" w:rsidR="0000638D" w:rsidRPr="0000638D" w:rsidRDefault="0000638D" w:rsidP="0000638D">
      <w:pPr>
        <w:pStyle w:val="ListParagraph"/>
        <w:numPr>
          <w:ilvl w:val="2"/>
          <w:numId w:val="40"/>
        </w:numPr>
        <w:overflowPunct/>
        <w:autoSpaceDE/>
        <w:autoSpaceDN/>
        <w:adjustRightInd/>
        <w:spacing w:after="0" w:line="256" w:lineRule="auto"/>
        <w:ind w:left="2376"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 xml:space="preserve">For the shifted start point of </w:t>
      </w:r>
      <w:proofErr w:type="spellStart"/>
      <w:r w:rsidRPr="0000638D">
        <w:rPr>
          <w:rFonts w:eastAsia="SimSun"/>
          <w:i/>
          <w:iCs/>
          <w:color w:val="000000" w:themeColor="text1"/>
          <w:szCs w:val="24"/>
          <w:lang w:eastAsia="zh-CN"/>
        </w:rPr>
        <w:t>Δf</w:t>
      </w:r>
      <w:r w:rsidRPr="0000638D">
        <w:rPr>
          <w:rFonts w:eastAsia="SimSun"/>
          <w:i/>
          <w:iCs/>
          <w:color w:val="000000" w:themeColor="text1"/>
          <w:szCs w:val="24"/>
          <w:vertAlign w:val="subscript"/>
          <w:lang w:eastAsia="zh-CN"/>
        </w:rPr>
        <w:t>OOB</w:t>
      </w:r>
      <w:proofErr w:type="spellEnd"/>
      <w:r w:rsidRPr="0000638D">
        <w:rPr>
          <w:rFonts w:eastAsia="SimSun"/>
          <w:i/>
          <w:iCs/>
          <w:color w:val="000000" w:themeColor="text1"/>
          <w:szCs w:val="24"/>
          <w:lang w:eastAsia="zh-CN"/>
        </w:rPr>
        <w:t xml:space="preserve">, 1/2 UE CBW can be the default value for UE indication.  </w:t>
      </w:r>
    </w:p>
    <w:p w14:paraId="672BCB01" w14:textId="77777777" w:rsidR="0000638D" w:rsidRPr="0000638D" w:rsidRDefault="0000638D" w:rsidP="0000638D">
      <w:pPr>
        <w:pStyle w:val="ListParagraph"/>
        <w:numPr>
          <w:ilvl w:val="2"/>
          <w:numId w:val="40"/>
        </w:numPr>
        <w:overflowPunct/>
        <w:autoSpaceDE/>
        <w:autoSpaceDN/>
        <w:adjustRightInd/>
        <w:spacing w:after="0" w:line="256" w:lineRule="auto"/>
        <w:ind w:left="2376"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 xml:space="preserve">Consider </w:t>
      </w:r>
      <w:proofErr w:type="gramStart"/>
      <w:r w:rsidRPr="0000638D">
        <w:rPr>
          <w:rFonts w:eastAsia="SimSun"/>
          <w:i/>
          <w:iCs/>
          <w:color w:val="000000" w:themeColor="text1"/>
          <w:szCs w:val="24"/>
          <w:lang w:eastAsia="zh-CN"/>
        </w:rPr>
        <w:t>to introduce</w:t>
      </w:r>
      <w:proofErr w:type="gramEnd"/>
      <w:r w:rsidRPr="0000638D">
        <w:rPr>
          <w:rFonts w:eastAsia="SimSun"/>
          <w:i/>
          <w:iCs/>
          <w:color w:val="000000" w:themeColor="text1"/>
          <w:szCs w:val="24"/>
          <w:lang w:eastAsia="zh-CN"/>
        </w:rPr>
        <w:t xml:space="preserve"> shorter shifted frequency e.g. 1/3, 1/4 UE CBW in conjunction with the requirement that will be introduced to the shifted frequency.</w:t>
      </w:r>
    </w:p>
    <w:p w14:paraId="1617C08E" w14:textId="77777777" w:rsidR="0000638D" w:rsidRPr="0000638D" w:rsidRDefault="0000638D" w:rsidP="0000638D">
      <w:pPr>
        <w:pStyle w:val="ListParagraph"/>
        <w:numPr>
          <w:ilvl w:val="3"/>
          <w:numId w:val="40"/>
        </w:numPr>
        <w:overflowPunct/>
        <w:autoSpaceDE/>
        <w:autoSpaceDN/>
        <w:adjustRightInd/>
        <w:spacing w:after="0" w:line="256" w:lineRule="auto"/>
        <w:ind w:left="3096"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 xml:space="preserve">For instance, the modified general part of IBE requirements which is further relaxed by replacing the EVM corresponding to the scheduling modulation order with the one for </w:t>
      </w:r>
      <w:proofErr w:type="gramStart"/>
      <w:r w:rsidRPr="0000638D">
        <w:rPr>
          <w:rFonts w:eastAsia="SimSun"/>
          <w:i/>
          <w:iCs/>
          <w:color w:val="000000" w:themeColor="text1"/>
          <w:szCs w:val="24"/>
          <w:lang w:eastAsia="zh-CN"/>
        </w:rPr>
        <w:t>BPSK</w:t>
      </w:r>
      <w:proofErr w:type="gramEnd"/>
    </w:p>
    <w:p w14:paraId="2842BD3D" w14:textId="77777777" w:rsidR="0000638D" w:rsidRPr="0000638D" w:rsidRDefault="0000638D" w:rsidP="0000638D">
      <w:pPr>
        <w:spacing w:after="0"/>
        <w:jc w:val="both"/>
        <w:rPr>
          <w:rFonts w:eastAsiaTheme="minorHAnsi"/>
          <w:i/>
          <w:iCs/>
          <w:color w:val="000000" w:themeColor="text1"/>
          <w:szCs w:val="24"/>
          <w:lang w:eastAsia="zh-CN"/>
        </w:rPr>
      </w:pPr>
    </w:p>
    <w:p w14:paraId="153E3B45" w14:textId="2141129D" w:rsidR="0000638D" w:rsidRPr="0000638D" w:rsidRDefault="0000638D" w:rsidP="0000638D">
      <w:pPr>
        <w:pStyle w:val="ListParagraph"/>
        <w:numPr>
          <w:ilvl w:val="0"/>
          <w:numId w:val="40"/>
        </w:numPr>
        <w:overflowPunct/>
        <w:autoSpaceDE/>
        <w:autoSpaceDN/>
        <w:adjustRightInd/>
        <w:spacing w:after="0" w:line="256" w:lineRule="auto"/>
        <w:ind w:left="720" w:firstLineChars="0"/>
        <w:textAlignment w:val="auto"/>
        <w:rPr>
          <w:rFonts w:eastAsia="SimSun"/>
          <w:i/>
          <w:iCs/>
          <w:color w:val="000000" w:themeColor="text1"/>
          <w:szCs w:val="24"/>
          <w:lang w:eastAsia="zh-CN"/>
        </w:rPr>
      </w:pPr>
      <w:r w:rsidRPr="0000638D">
        <w:rPr>
          <w:rFonts w:eastAsia="SimSun"/>
          <w:i/>
          <w:iCs/>
          <w:color w:val="000000" w:themeColor="text1"/>
          <w:szCs w:val="24"/>
          <w:lang w:eastAsia="zh-CN"/>
        </w:rPr>
        <w:t>WF</w:t>
      </w:r>
      <w:r>
        <w:rPr>
          <w:rFonts w:eastAsia="SimSun"/>
          <w:i/>
          <w:iCs/>
          <w:color w:val="000000" w:themeColor="text1"/>
          <w:szCs w:val="24"/>
          <w:lang w:eastAsia="zh-CN"/>
        </w:rPr>
        <w:t xml:space="preserve">: </w:t>
      </w:r>
      <w:r w:rsidRPr="0000638D">
        <w:rPr>
          <w:rFonts w:eastAsia="SimSun"/>
          <w:i/>
          <w:iCs/>
          <w:color w:val="000000" w:themeColor="text1"/>
          <w:szCs w:val="24"/>
          <w:lang w:eastAsia="zh-CN"/>
        </w:rPr>
        <w:t>FFS with consideration of above proposals in next meeting</w:t>
      </w:r>
    </w:p>
    <w:p w14:paraId="0F7478CC" w14:textId="77777777" w:rsidR="0000638D" w:rsidRPr="0000638D" w:rsidRDefault="0000638D" w:rsidP="0000638D">
      <w:pPr>
        <w:spacing w:after="0"/>
        <w:jc w:val="both"/>
        <w:rPr>
          <w:rFonts w:eastAsiaTheme="minorHAnsi"/>
          <w:i/>
          <w:iCs/>
          <w:color w:val="000000" w:themeColor="text1"/>
          <w:szCs w:val="24"/>
          <w:lang w:eastAsia="zh-CN"/>
        </w:rPr>
      </w:pPr>
    </w:p>
    <w:p w14:paraId="024ADC77" w14:textId="77777777" w:rsidR="0000638D" w:rsidRPr="0000638D" w:rsidRDefault="0000638D" w:rsidP="0000638D">
      <w:pPr>
        <w:pStyle w:val="Heading4"/>
        <w:spacing w:before="0" w:after="0"/>
        <w:rPr>
          <w:rFonts w:ascii="Times New Roman" w:hAnsi="Times New Roman"/>
          <w:b/>
          <w:i/>
          <w:iCs/>
          <w:color w:val="000000" w:themeColor="text1"/>
          <w:sz w:val="20"/>
          <w:u w:val="single"/>
          <w:lang w:val="en-US" w:eastAsia="ko-KR"/>
        </w:rPr>
      </w:pPr>
      <w:r w:rsidRPr="0000638D">
        <w:rPr>
          <w:rFonts w:ascii="Times New Roman" w:hAnsi="Times New Roman"/>
          <w:b/>
          <w:i/>
          <w:iCs/>
          <w:color w:val="000000" w:themeColor="text1"/>
          <w:sz w:val="20"/>
          <w:u w:val="single"/>
          <w:lang w:val="en-US" w:eastAsia="ko-KR"/>
        </w:rPr>
        <w:t xml:space="preserve">Issue 1-2-9: Whether and how to consider the Asymmetrical extended CBW </w:t>
      </w:r>
      <w:proofErr w:type="gramStart"/>
      <w:r w:rsidRPr="0000638D">
        <w:rPr>
          <w:rFonts w:ascii="Times New Roman" w:hAnsi="Times New Roman"/>
          <w:b/>
          <w:i/>
          <w:iCs/>
          <w:color w:val="000000" w:themeColor="text1"/>
          <w:sz w:val="20"/>
          <w:u w:val="single"/>
          <w:lang w:val="en-US" w:eastAsia="ko-KR"/>
        </w:rPr>
        <w:t>approach</w:t>
      </w:r>
      <w:proofErr w:type="gramEnd"/>
    </w:p>
    <w:p w14:paraId="32FE114A" w14:textId="4CB4F7B3" w:rsidR="0000638D" w:rsidRPr="0000638D" w:rsidRDefault="0000638D" w:rsidP="0000638D">
      <w:pPr>
        <w:pStyle w:val="ListParagraph"/>
        <w:numPr>
          <w:ilvl w:val="0"/>
          <w:numId w:val="40"/>
        </w:numPr>
        <w:overflowPunct/>
        <w:autoSpaceDE/>
        <w:autoSpaceDN/>
        <w:adjustRightInd/>
        <w:spacing w:after="0" w:line="256" w:lineRule="auto"/>
        <w:ind w:left="720" w:firstLineChars="0"/>
        <w:textAlignment w:val="auto"/>
        <w:rPr>
          <w:rFonts w:asciiTheme="minorHAnsi" w:eastAsia="SimSun" w:hAnsiTheme="minorHAnsi"/>
          <w:i/>
          <w:iCs/>
          <w:color w:val="000000" w:themeColor="text1"/>
          <w:sz w:val="22"/>
          <w:szCs w:val="24"/>
          <w:lang w:val="en-US" w:eastAsia="zh-CN"/>
        </w:rPr>
      </w:pPr>
      <w:r w:rsidRPr="0000638D">
        <w:rPr>
          <w:rFonts w:eastAsia="SimSun"/>
          <w:i/>
          <w:iCs/>
          <w:color w:val="000000" w:themeColor="text1"/>
          <w:szCs w:val="24"/>
          <w:lang w:eastAsia="zh-CN"/>
        </w:rPr>
        <w:t>WF</w:t>
      </w:r>
      <w:r>
        <w:rPr>
          <w:rFonts w:eastAsia="SimSun"/>
          <w:i/>
          <w:iCs/>
          <w:color w:val="000000" w:themeColor="text1"/>
          <w:szCs w:val="24"/>
          <w:lang w:eastAsia="zh-CN"/>
        </w:rPr>
        <w:t xml:space="preserve">: </w:t>
      </w:r>
      <w:r w:rsidRPr="0000638D">
        <w:rPr>
          <w:rFonts w:eastAsia="SimSun"/>
          <w:i/>
          <w:iCs/>
          <w:color w:val="000000" w:themeColor="text1"/>
          <w:szCs w:val="24"/>
          <w:lang w:eastAsia="zh-CN"/>
        </w:rPr>
        <w:t xml:space="preserve">Asymmetrical extended CBW approach can be considered, FFS the </w:t>
      </w:r>
      <w:proofErr w:type="gramStart"/>
      <w:r w:rsidRPr="0000638D">
        <w:rPr>
          <w:rFonts w:eastAsia="SimSun"/>
          <w:i/>
          <w:iCs/>
          <w:color w:val="000000" w:themeColor="text1"/>
          <w:szCs w:val="24"/>
          <w:lang w:eastAsia="zh-CN"/>
        </w:rPr>
        <w:t>details</w:t>
      </w:r>
      <w:proofErr w:type="gramEnd"/>
    </w:p>
    <w:p w14:paraId="57EA237B" w14:textId="77777777" w:rsidR="0000638D" w:rsidRPr="0000638D" w:rsidRDefault="0000638D" w:rsidP="0000638D">
      <w:pPr>
        <w:spacing w:after="0"/>
        <w:rPr>
          <w:rFonts w:eastAsiaTheme="minorHAnsi"/>
          <w:i/>
          <w:iCs/>
          <w:color w:val="000000" w:themeColor="text1"/>
          <w:szCs w:val="22"/>
          <w:lang w:eastAsia="zh-CN"/>
        </w:rPr>
      </w:pPr>
    </w:p>
    <w:p w14:paraId="4C600DF2" w14:textId="77777777" w:rsidR="0000638D" w:rsidRPr="0000638D" w:rsidRDefault="0000638D" w:rsidP="0000638D">
      <w:pPr>
        <w:pStyle w:val="Heading4"/>
        <w:spacing w:before="0" w:after="0"/>
        <w:rPr>
          <w:rFonts w:ascii="Times New Roman" w:hAnsi="Times New Roman"/>
          <w:b/>
          <w:i/>
          <w:iCs/>
          <w:color w:val="000000" w:themeColor="text1"/>
          <w:sz w:val="20"/>
          <w:u w:val="single"/>
          <w:lang w:eastAsia="ko-KR"/>
        </w:rPr>
      </w:pPr>
      <w:r w:rsidRPr="0000638D">
        <w:rPr>
          <w:rFonts w:ascii="Times New Roman" w:hAnsi="Times New Roman"/>
          <w:b/>
          <w:i/>
          <w:iCs/>
          <w:color w:val="000000" w:themeColor="text1"/>
          <w:sz w:val="20"/>
          <w:u w:val="single"/>
          <w:lang w:eastAsia="ko-KR"/>
        </w:rPr>
        <w:t xml:space="preserve">Issue 1-2-11: </w:t>
      </w:r>
      <w:proofErr w:type="spellStart"/>
      <w:r w:rsidRPr="0000638D">
        <w:rPr>
          <w:rFonts w:ascii="Times New Roman" w:hAnsi="Times New Roman"/>
          <w:b/>
          <w:i/>
          <w:iCs/>
          <w:color w:val="000000" w:themeColor="text1"/>
          <w:sz w:val="20"/>
          <w:u w:val="single"/>
          <w:lang w:eastAsia="ko-KR"/>
        </w:rPr>
        <w:t>Signaling</w:t>
      </w:r>
      <w:proofErr w:type="spellEnd"/>
      <w:r w:rsidRPr="0000638D">
        <w:rPr>
          <w:rFonts w:ascii="Times New Roman" w:hAnsi="Times New Roman"/>
          <w:b/>
          <w:i/>
          <w:iCs/>
          <w:color w:val="000000" w:themeColor="text1"/>
          <w:sz w:val="20"/>
          <w:u w:val="single"/>
          <w:lang w:eastAsia="ko-KR"/>
        </w:rPr>
        <w:t xml:space="preserve"> </w:t>
      </w:r>
      <w:proofErr w:type="gramStart"/>
      <w:r w:rsidRPr="0000638D">
        <w:rPr>
          <w:rFonts w:ascii="Times New Roman" w:hAnsi="Times New Roman"/>
          <w:b/>
          <w:i/>
          <w:iCs/>
          <w:color w:val="000000" w:themeColor="text1"/>
          <w:sz w:val="20"/>
          <w:u w:val="single"/>
          <w:lang w:eastAsia="ko-KR"/>
        </w:rPr>
        <w:t>aspects</w:t>
      </w:r>
      <w:proofErr w:type="gramEnd"/>
    </w:p>
    <w:p w14:paraId="1C03E06C" w14:textId="77777777" w:rsidR="0000638D" w:rsidRPr="0000638D" w:rsidRDefault="0000638D" w:rsidP="0000638D">
      <w:pPr>
        <w:pStyle w:val="ListParagraph"/>
        <w:numPr>
          <w:ilvl w:val="0"/>
          <w:numId w:val="40"/>
        </w:numPr>
        <w:overflowPunct/>
        <w:autoSpaceDE/>
        <w:autoSpaceDN/>
        <w:adjustRightInd/>
        <w:spacing w:after="0" w:line="256" w:lineRule="auto"/>
        <w:ind w:left="720" w:firstLineChars="0"/>
        <w:textAlignment w:val="auto"/>
        <w:rPr>
          <w:rFonts w:asciiTheme="minorHAnsi" w:hAnsiTheme="minorHAnsi"/>
          <w:i/>
          <w:iCs/>
          <w:color w:val="000000" w:themeColor="text1"/>
          <w:sz w:val="22"/>
          <w:szCs w:val="24"/>
          <w:lang w:eastAsia="zh-CN"/>
        </w:rPr>
      </w:pPr>
      <w:r w:rsidRPr="0000638D">
        <w:rPr>
          <w:rFonts w:eastAsia="SimSun"/>
          <w:i/>
          <w:iCs/>
          <w:color w:val="000000" w:themeColor="text1"/>
          <w:szCs w:val="24"/>
          <w:lang w:eastAsia="zh-CN"/>
        </w:rPr>
        <w:t xml:space="preserve">Proposals </w:t>
      </w:r>
    </w:p>
    <w:p w14:paraId="5BC54B1A"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Proposal 1: no changes of signalling are specified for the feature ‘narrower UE channel BW within wider BS bandwidth’ except possibly specification of a capability bit to indicate support of the feature. (Ericsson)</w:t>
      </w:r>
    </w:p>
    <w:p w14:paraId="3ADF034E"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Proposal 2: Need to consider capability for extended UE CBW procedure. (LGE)</w:t>
      </w:r>
    </w:p>
    <w:p w14:paraId="188E9F87"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lastRenderedPageBreak/>
        <w:t>Proposal 3: If any reduction of MPR would be specified in the end, it should be an optional feature for UE with per band capability. (Sony)</w:t>
      </w:r>
    </w:p>
    <w:p w14:paraId="328ACFDE"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Proposal 4: The frequency intervals for the UE CBW and the BS CBW should be judged by the NW and the indication of MPR reduction could be directly sent to the UE when the corresponding conditions are met. (vivo)</w:t>
      </w:r>
    </w:p>
    <w:p w14:paraId="1255389D" w14:textId="77777777" w:rsidR="0000638D" w:rsidRPr="0000638D" w:rsidRDefault="0000638D" w:rsidP="0000638D">
      <w:pPr>
        <w:pStyle w:val="ListParagraph"/>
        <w:numPr>
          <w:ilvl w:val="1"/>
          <w:numId w:val="40"/>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00638D">
        <w:rPr>
          <w:rFonts w:eastAsia="SimSun"/>
          <w:i/>
          <w:iCs/>
          <w:color w:val="000000" w:themeColor="text1"/>
          <w:szCs w:val="24"/>
          <w:lang w:eastAsia="zh-CN"/>
        </w:rPr>
        <w:t xml:space="preserve">Proposal 5: Establish a start point and continue to </w:t>
      </w:r>
      <w:proofErr w:type="gramStart"/>
      <w:r w:rsidRPr="0000638D">
        <w:rPr>
          <w:rFonts w:eastAsia="SimSun"/>
          <w:i/>
          <w:iCs/>
          <w:color w:val="000000" w:themeColor="text1"/>
          <w:szCs w:val="24"/>
          <w:lang w:eastAsia="zh-CN"/>
        </w:rPr>
        <w:t>details</w:t>
      </w:r>
      <w:proofErr w:type="gramEnd"/>
      <w:r w:rsidRPr="0000638D">
        <w:rPr>
          <w:rFonts w:eastAsia="SimSun"/>
          <w:i/>
          <w:iCs/>
          <w:color w:val="000000" w:themeColor="text1"/>
          <w:szCs w:val="24"/>
          <w:lang w:eastAsia="zh-CN"/>
        </w:rPr>
        <w:t xml:space="preserve"> for BS indication with the deepen in MPR reduction mechanism. (CTC)</w:t>
      </w:r>
    </w:p>
    <w:p w14:paraId="71EC7D51" w14:textId="2C5DEF8F" w:rsidR="0000638D" w:rsidRPr="0000638D" w:rsidRDefault="0000638D" w:rsidP="0000638D">
      <w:pPr>
        <w:pStyle w:val="ListParagraph"/>
        <w:numPr>
          <w:ilvl w:val="0"/>
          <w:numId w:val="40"/>
        </w:numPr>
        <w:overflowPunct/>
        <w:autoSpaceDE/>
        <w:autoSpaceDN/>
        <w:adjustRightInd/>
        <w:spacing w:after="0" w:line="256" w:lineRule="auto"/>
        <w:ind w:left="720" w:firstLineChars="0"/>
        <w:textAlignment w:val="auto"/>
        <w:rPr>
          <w:rFonts w:eastAsia="SimSun"/>
          <w:i/>
          <w:iCs/>
          <w:color w:val="000000" w:themeColor="text1"/>
          <w:szCs w:val="24"/>
          <w:lang w:eastAsia="zh-CN"/>
        </w:rPr>
      </w:pPr>
      <w:r w:rsidRPr="0000638D">
        <w:rPr>
          <w:rFonts w:eastAsia="SimSun"/>
          <w:i/>
          <w:iCs/>
          <w:color w:val="000000" w:themeColor="text1"/>
          <w:szCs w:val="24"/>
          <w:lang w:eastAsia="zh-CN"/>
        </w:rPr>
        <w:t>WF</w:t>
      </w:r>
      <w:r>
        <w:rPr>
          <w:rFonts w:eastAsia="SimSun"/>
          <w:i/>
          <w:iCs/>
          <w:color w:val="000000" w:themeColor="text1"/>
          <w:szCs w:val="24"/>
          <w:lang w:eastAsia="zh-CN"/>
        </w:rPr>
        <w:t xml:space="preserve">: </w:t>
      </w:r>
      <w:r w:rsidRPr="0000638D">
        <w:rPr>
          <w:rFonts w:eastAsia="SimSun"/>
          <w:i/>
          <w:iCs/>
          <w:color w:val="000000" w:themeColor="text1"/>
          <w:szCs w:val="24"/>
          <w:lang w:eastAsia="zh-CN"/>
        </w:rPr>
        <w:t>To discuss the signalling aspects after sufficient evaluation of power boosting and/or MPR reduction in terms of relaxed requirements.</w:t>
      </w:r>
    </w:p>
    <w:p w14:paraId="4D71E0E4" w14:textId="77777777" w:rsidR="003E5DEA" w:rsidRDefault="003E5DEA" w:rsidP="003E5DEA">
      <w:pPr>
        <w:spacing w:after="0"/>
        <w:rPr>
          <w:rFonts w:eastAsia="Arial"/>
          <w:lang w:eastAsia="zh-CN"/>
        </w:rPr>
      </w:pPr>
    </w:p>
    <w:p w14:paraId="22CD4D07" w14:textId="6C907217" w:rsidR="00F516CA" w:rsidRPr="003C0520" w:rsidRDefault="00F516CA" w:rsidP="00F516CA">
      <w:pPr>
        <w:rPr>
          <w:rFonts w:eastAsia="Arial"/>
          <w:lang w:eastAsia="zh-CN"/>
        </w:rPr>
      </w:pPr>
      <w:r>
        <w:rPr>
          <w:rFonts w:eastAsia="Arial"/>
          <w:lang w:eastAsia="zh-CN"/>
        </w:rPr>
        <w:t xml:space="preserve">In this contribution, we </w:t>
      </w:r>
      <w:r w:rsidR="003E5DEA">
        <w:rPr>
          <w:rFonts w:eastAsia="Arial"/>
          <w:lang w:eastAsia="zh-CN"/>
        </w:rPr>
        <w:t xml:space="preserve">discuss a simple </w:t>
      </w:r>
      <w:r w:rsidR="00CC00F4">
        <w:rPr>
          <w:rFonts w:eastAsia="Arial"/>
          <w:lang w:eastAsia="zh-CN"/>
        </w:rPr>
        <w:t>method</w:t>
      </w:r>
      <w:r w:rsidR="003E5DEA">
        <w:rPr>
          <w:rFonts w:eastAsia="Arial"/>
          <w:lang w:eastAsia="zh-CN"/>
        </w:rPr>
        <w:t xml:space="preserve"> to achieve MPR reduction by reusing the inner/outer concept</w:t>
      </w:r>
      <w:r w:rsidR="00CC00F4">
        <w:rPr>
          <w:rFonts w:eastAsia="Arial"/>
          <w:lang w:eastAsia="zh-CN"/>
        </w:rPr>
        <w:t xml:space="preserve"> and applying it</w:t>
      </w:r>
      <w:r w:rsidR="003E5DEA">
        <w:rPr>
          <w:rFonts w:eastAsia="Arial"/>
          <w:lang w:eastAsia="zh-CN"/>
        </w:rPr>
        <w:t xml:space="preserve"> to the BS </w:t>
      </w:r>
      <w:r w:rsidR="0000638D">
        <w:rPr>
          <w:rFonts w:eastAsia="Arial"/>
          <w:lang w:eastAsia="zh-CN"/>
        </w:rPr>
        <w:t>advertised BW</w:t>
      </w:r>
      <w:r w:rsidR="00CC00F4">
        <w:rPr>
          <w:rFonts w:eastAsia="Arial"/>
          <w:lang w:eastAsia="zh-CN"/>
        </w:rPr>
        <w:t>,</w:t>
      </w:r>
      <w:r w:rsidR="003E5DEA">
        <w:rPr>
          <w:rFonts w:eastAsia="Arial"/>
          <w:lang w:eastAsia="zh-CN"/>
        </w:rPr>
        <w:t xml:space="preserve"> rather than the UE CBW</w:t>
      </w:r>
      <w:r>
        <w:rPr>
          <w:rFonts w:eastAsia="Arial"/>
          <w:lang w:eastAsia="zh-CN"/>
        </w:rPr>
        <w:t>.</w:t>
      </w:r>
      <w:r w:rsidR="0000638D">
        <w:rPr>
          <w:rFonts w:eastAsia="Arial"/>
          <w:lang w:eastAsia="zh-CN"/>
        </w:rPr>
        <w:t xml:space="preserve"> This covers issues 1-2-1 to 1-2-11. For issue 1-1-1 we believe</w:t>
      </w:r>
      <w:r w:rsidR="00CC00F4">
        <w:rPr>
          <w:rFonts w:eastAsia="Arial"/>
          <w:lang w:eastAsia="zh-CN"/>
        </w:rPr>
        <w:t xml:space="preserve"> that</w:t>
      </w:r>
      <w:r w:rsidR="0000638D">
        <w:rPr>
          <w:rFonts w:eastAsia="Arial"/>
          <w:lang w:eastAsia="zh-CN"/>
        </w:rPr>
        <w:t xml:space="preserve"> this can also be covered by our proposal</w:t>
      </w:r>
      <w:r w:rsidR="00CC00F4">
        <w:rPr>
          <w:rFonts w:eastAsia="Arial"/>
          <w:lang w:eastAsia="zh-CN"/>
        </w:rPr>
        <w:t>.</w:t>
      </w:r>
    </w:p>
    <w:p w14:paraId="56F28A74" w14:textId="34F76F95" w:rsidR="00F52D3F" w:rsidRDefault="00F52D3F" w:rsidP="00F52D3F">
      <w:pPr>
        <w:pStyle w:val="Heading2"/>
        <w:rPr>
          <w:rFonts w:eastAsia="Arial"/>
          <w:lang w:eastAsia="zh-CN"/>
        </w:rPr>
      </w:pPr>
      <w:r>
        <w:rPr>
          <w:rFonts w:eastAsia="Arial"/>
          <w:lang w:eastAsia="zh-CN"/>
        </w:rPr>
        <w:t xml:space="preserve">2.2 </w:t>
      </w:r>
      <w:r w:rsidR="00F46247">
        <w:rPr>
          <w:rFonts w:eastAsia="Arial"/>
          <w:lang w:eastAsia="zh-CN"/>
        </w:rPr>
        <w:t>Redefining</w:t>
      </w:r>
      <w:r w:rsidR="003E5DEA">
        <w:rPr>
          <w:rFonts w:eastAsia="Arial"/>
          <w:lang w:eastAsia="zh-CN"/>
        </w:rPr>
        <w:t xml:space="preserve"> inner/outer</w:t>
      </w:r>
      <w:r w:rsidR="00F46247">
        <w:rPr>
          <w:rFonts w:eastAsia="Arial"/>
          <w:lang w:eastAsia="zh-CN"/>
        </w:rPr>
        <w:t>/edge allocations based on advertised BS BW</w:t>
      </w:r>
    </w:p>
    <w:p w14:paraId="53B81A46" w14:textId="7C247CCC" w:rsidR="00377185" w:rsidRDefault="00377185" w:rsidP="00377185">
      <w:pPr>
        <w:spacing w:after="0"/>
        <w:rPr>
          <w:rFonts w:eastAsia="Arial"/>
          <w:lang w:eastAsia="zh-CN"/>
        </w:rPr>
      </w:pPr>
      <w:r>
        <w:rPr>
          <w:rFonts w:eastAsia="Arial"/>
          <w:lang w:eastAsia="zh-CN"/>
        </w:rPr>
        <w:t>For the QPSK and 16QAM, which are the main candidates for reduced MPR as they are not limited by EVM (while EVM for 64 QAM may become marginal if MPR is reduced), the inner/outer/edge aspects have different limitations:</w:t>
      </w:r>
    </w:p>
    <w:p w14:paraId="1ED494B9" w14:textId="25E0FDF7" w:rsidR="00377185" w:rsidRDefault="00377185" w:rsidP="00377185">
      <w:pPr>
        <w:pStyle w:val="ListParagraph"/>
        <w:numPr>
          <w:ilvl w:val="0"/>
          <w:numId w:val="35"/>
        </w:numPr>
        <w:spacing w:after="0"/>
        <w:ind w:firstLineChars="0"/>
        <w:rPr>
          <w:rFonts w:eastAsia="Arial"/>
          <w:lang w:eastAsia="zh-CN"/>
        </w:rPr>
      </w:pPr>
      <w:r>
        <w:rPr>
          <w:rFonts w:eastAsia="Arial"/>
          <w:lang w:eastAsia="zh-CN"/>
        </w:rPr>
        <w:t xml:space="preserve">Inner QPSK and 16QAM are IBE </w:t>
      </w:r>
      <w:proofErr w:type="gramStart"/>
      <w:r>
        <w:rPr>
          <w:rFonts w:eastAsia="Arial"/>
          <w:lang w:eastAsia="zh-CN"/>
        </w:rPr>
        <w:t>limited</w:t>
      </w:r>
      <w:proofErr w:type="gramEnd"/>
    </w:p>
    <w:p w14:paraId="437BBF4D" w14:textId="1A985626" w:rsidR="00377185" w:rsidRDefault="00377185" w:rsidP="00377185">
      <w:pPr>
        <w:pStyle w:val="ListParagraph"/>
        <w:numPr>
          <w:ilvl w:val="0"/>
          <w:numId w:val="35"/>
        </w:numPr>
        <w:spacing w:after="0"/>
        <w:ind w:firstLineChars="0"/>
        <w:rPr>
          <w:rFonts w:eastAsia="Arial"/>
          <w:lang w:eastAsia="zh-CN"/>
        </w:rPr>
      </w:pPr>
      <w:r>
        <w:rPr>
          <w:rFonts w:eastAsia="Arial"/>
          <w:lang w:eastAsia="zh-CN"/>
        </w:rPr>
        <w:t xml:space="preserve">Outer </w:t>
      </w:r>
      <w:r w:rsidR="00832BCA">
        <w:rPr>
          <w:rFonts w:eastAsia="Arial"/>
          <w:lang w:eastAsia="zh-CN"/>
        </w:rPr>
        <w:t xml:space="preserve">QPSK and 16QAM </w:t>
      </w:r>
      <w:r>
        <w:rPr>
          <w:rFonts w:eastAsia="Arial"/>
          <w:lang w:eastAsia="zh-CN"/>
        </w:rPr>
        <w:t>are SEM or ACLR limited.</w:t>
      </w:r>
    </w:p>
    <w:p w14:paraId="188541DA" w14:textId="3B332826" w:rsidR="00832BCA" w:rsidRDefault="00832BCA" w:rsidP="00377185">
      <w:pPr>
        <w:pStyle w:val="ListParagraph"/>
        <w:numPr>
          <w:ilvl w:val="0"/>
          <w:numId w:val="35"/>
        </w:numPr>
        <w:spacing w:after="0"/>
        <w:ind w:firstLineChars="0"/>
        <w:rPr>
          <w:rFonts w:eastAsia="Arial"/>
          <w:lang w:eastAsia="zh-CN"/>
        </w:rPr>
      </w:pPr>
      <w:r>
        <w:rPr>
          <w:rFonts w:eastAsia="Arial"/>
          <w:lang w:eastAsia="zh-CN"/>
        </w:rPr>
        <w:t>Edge</w:t>
      </w:r>
      <w:r w:rsidR="00F37CDE">
        <w:rPr>
          <w:rFonts w:eastAsia="Arial"/>
          <w:lang w:eastAsia="zh-CN"/>
        </w:rPr>
        <w:t xml:space="preserve"> allocations are limited by SEM</w:t>
      </w:r>
      <w:r w:rsidR="00CC00F4">
        <w:rPr>
          <w:rFonts w:eastAsia="Arial"/>
          <w:lang w:eastAsia="zh-CN"/>
        </w:rPr>
        <w:t xml:space="preserve"> and </w:t>
      </w:r>
      <w:r w:rsidR="00F37CDE">
        <w:rPr>
          <w:rFonts w:eastAsia="Arial"/>
          <w:lang w:eastAsia="zh-CN"/>
        </w:rPr>
        <w:t xml:space="preserve">related to the windowing filtering done at </w:t>
      </w:r>
      <w:r w:rsidR="00CC00F4">
        <w:rPr>
          <w:rFonts w:eastAsia="Arial"/>
          <w:lang w:eastAsia="zh-CN"/>
        </w:rPr>
        <w:t xml:space="preserve">the </w:t>
      </w:r>
      <w:r w:rsidR="00F37CDE">
        <w:rPr>
          <w:rFonts w:eastAsia="Arial"/>
          <w:lang w:eastAsia="zh-CN"/>
        </w:rPr>
        <w:t>BB.</w:t>
      </w:r>
      <w:r>
        <w:rPr>
          <w:rFonts w:eastAsia="Arial"/>
          <w:lang w:eastAsia="zh-CN"/>
        </w:rPr>
        <w:t xml:space="preserve"> </w:t>
      </w:r>
    </w:p>
    <w:p w14:paraId="2315CD55" w14:textId="34D9F791" w:rsidR="00E05E52" w:rsidRDefault="00E05E52" w:rsidP="00377185">
      <w:pPr>
        <w:pStyle w:val="ListParagraph"/>
        <w:numPr>
          <w:ilvl w:val="0"/>
          <w:numId w:val="35"/>
        </w:numPr>
        <w:spacing w:after="0"/>
        <w:ind w:firstLineChars="0"/>
        <w:rPr>
          <w:rFonts w:eastAsia="Arial"/>
          <w:lang w:eastAsia="zh-CN"/>
        </w:rPr>
      </w:pPr>
      <w:r>
        <w:rPr>
          <w:rFonts w:eastAsia="Arial"/>
          <w:lang w:eastAsia="zh-CN"/>
        </w:rPr>
        <w:t xml:space="preserve">For </w:t>
      </w:r>
      <w:r w:rsidR="00EB78FC">
        <w:rPr>
          <w:rFonts w:eastAsia="Arial"/>
          <w:lang w:eastAsia="zh-CN"/>
        </w:rPr>
        <w:t xml:space="preserve">64QAM and </w:t>
      </w:r>
      <w:r>
        <w:rPr>
          <w:rFonts w:eastAsia="Arial"/>
          <w:lang w:eastAsia="zh-CN"/>
        </w:rPr>
        <w:t>256QAM</w:t>
      </w:r>
      <w:r w:rsidR="00CC00F4">
        <w:rPr>
          <w:rFonts w:eastAsia="Arial"/>
          <w:lang w:eastAsia="zh-CN"/>
        </w:rPr>
        <w:t>,</w:t>
      </w:r>
      <w:r>
        <w:rPr>
          <w:rFonts w:eastAsia="Arial"/>
          <w:lang w:eastAsia="zh-CN"/>
        </w:rPr>
        <w:t xml:space="preserve"> all allocations are EVM limited</w:t>
      </w:r>
      <w:r w:rsidR="00CC00F4">
        <w:rPr>
          <w:rFonts w:eastAsia="Arial"/>
          <w:lang w:eastAsia="zh-CN"/>
        </w:rPr>
        <w:t>.</w:t>
      </w:r>
      <w:r>
        <w:rPr>
          <w:rFonts w:eastAsia="Arial"/>
          <w:lang w:eastAsia="zh-CN"/>
        </w:rPr>
        <w:t xml:space="preserve"> </w:t>
      </w:r>
      <w:r w:rsidR="00CC00F4">
        <w:rPr>
          <w:rFonts w:eastAsia="Arial"/>
          <w:lang w:eastAsia="zh-CN"/>
        </w:rPr>
        <w:t>T</w:t>
      </w:r>
      <w:r>
        <w:rPr>
          <w:rFonts w:eastAsia="Arial"/>
          <w:lang w:eastAsia="zh-CN"/>
        </w:rPr>
        <w:t>hus</w:t>
      </w:r>
      <w:r w:rsidR="00CC00F4">
        <w:rPr>
          <w:rFonts w:eastAsia="Arial"/>
          <w:lang w:eastAsia="zh-CN"/>
        </w:rPr>
        <w:t>,</w:t>
      </w:r>
      <w:r>
        <w:rPr>
          <w:rFonts w:eastAsia="Arial"/>
          <w:lang w:eastAsia="zh-CN"/>
        </w:rPr>
        <w:t xml:space="preserve"> only edge allocations may </w:t>
      </w:r>
      <w:r w:rsidR="00CC00F4">
        <w:rPr>
          <w:rFonts w:eastAsia="Arial"/>
          <w:lang w:eastAsia="zh-CN"/>
        </w:rPr>
        <w:t>experience an</w:t>
      </w:r>
      <w:r>
        <w:rPr>
          <w:rFonts w:eastAsia="Arial"/>
          <w:lang w:eastAsia="zh-CN"/>
        </w:rPr>
        <w:t xml:space="preserve"> improved MPR</w:t>
      </w:r>
      <w:r w:rsidR="00CC00F4">
        <w:rPr>
          <w:rFonts w:eastAsia="Arial"/>
          <w:lang w:eastAsia="zh-CN"/>
        </w:rPr>
        <w:t>.</w:t>
      </w:r>
    </w:p>
    <w:p w14:paraId="755EC2F3" w14:textId="4029C9BD" w:rsidR="00377185" w:rsidRDefault="00377185" w:rsidP="00377185">
      <w:pPr>
        <w:spacing w:after="0"/>
        <w:rPr>
          <w:rFonts w:eastAsia="Arial"/>
          <w:lang w:eastAsia="zh-CN"/>
        </w:rPr>
      </w:pPr>
    </w:p>
    <w:p w14:paraId="1E2D382C" w14:textId="1EDA0F39" w:rsidR="00377185" w:rsidRDefault="00377185" w:rsidP="00377185">
      <w:pPr>
        <w:spacing w:after="0"/>
        <w:rPr>
          <w:rFonts w:eastAsia="Arial"/>
          <w:lang w:eastAsia="zh-CN"/>
        </w:rPr>
      </w:pPr>
      <w:r>
        <w:rPr>
          <w:rFonts w:eastAsia="Arial"/>
          <w:lang w:eastAsia="zh-CN"/>
        </w:rPr>
        <w:t xml:space="preserve">When the </w:t>
      </w:r>
      <w:r w:rsidR="00F46247">
        <w:rPr>
          <w:rFonts w:eastAsia="Arial"/>
          <w:lang w:eastAsia="zh-CN"/>
        </w:rPr>
        <w:t xml:space="preserve">spectrum available at the </w:t>
      </w:r>
      <w:r>
        <w:rPr>
          <w:rFonts w:eastAsia="Arial"/>
          <w:lang w:eastAsia="zh-CN"/>
        </w:rPr>
        <w:t xml:space="preserve">BS is larger than the UE CBW, </w:t>
      </w:r>
      <w:r w:rsidR="00CC00F4">
        <w:rPr>
          <w:rFonts w:eastAsia="Arial"/>
          <w:lang w:eastAsia="zh-CN"/>
        </w:rPr>
        <w:t xml:space="preserve">then </w:t>
      </w:r>
      <w:r>
        <w:rPr>
          <w:rFonts w:eastAsia="Arial"/>
          <w:lang w:eastAsia="zh-CN"/>
        </w:rPr>
        <w:t>essentially the SEM and ACLR should apply based on th</w:t>
      </w:r>
      <w:r w:rsidR="00F46247">
        <w:rPr>
          <w:rFonts w:eastAsia="Arial"/>
          <w:lang w:eastAsia="zh-CN"/>
        </w:rPr>
        <w:t>at</w:t>
      </w:r>
      <w:r>
        <w:rPr>
          <w:rFonts w:eastAsia="Arial"/>
          <w:lang w:eastAsia="zh-CN"/>
        </w:rPr>
        <w:t xml:space="preserve"> BS BW</w:t>
      </w:r>
      <w:r w:rsidR="00F37CDE">
        <w:rPr>
          <w:rFonts w:eastAsia="Arial"/>
          <w:lang w:eastAsia="zh-CN"/>
        </w:rPr>
        <w:t>,</w:t>
      </w:r>
      <w:r>
        <w:rPr>
          <w:rFonts w:eastAsia="Arial"/>
          <w:lang w:eastAsia="zh-CN"/>
        </w:rPr>
        <w:t xml:space="preserve"> as the interference with RBs within the BS </w:t>
      </w:r>
      <w:r w:rsidR="00F46247">
        <w:rPr>
          <w:rFonts w:eastAsia="Arial"/>
          <w:lang w:eastAsia="zh-CN"/>
        </w:rPr>
        <w:t>spectrum</w:t>
      </w:r>
      <w:r>
        <w:rPr>
          <w:rFonts w:eastAsia="Arial"/>
          <w:lang w:eastAsia="zh-CN"/>
        </w:rPr>
        <w:t xml:space="preserve"> but outside the UE CBW should be guaranteed by respecting IBE</w:t>
      </w:r>
      <w:r w:rsidR="00F37CDE">
        <w:rPr>
          <w:rFonts w:eastAsia="Arial"/>
          <w:lang w:eastAsia="zh-CN"/>
        </w:rPr>
        <w:t>,</w:t>
      </w:r>
      <w:r>
        <w:rPr>
          <w:rFonts w:eastAsia="Arial"/>
          <w:lang w:eastAsia="zh-CN"/>
        </w:rPr>
        <w:t xml:space="preserve"> which</w:t>
      </w:r>
      <w:r w:rsidR="00832BCA">
        <w:rPr>
          <w:rFonts w:eastAsia="Arial"/>
          <w:lang w:eastAsia="zh-CN"/>
        </w:rPr>
        <w:t xml:space="preserve"> both</w:t>
      </w:r>
      <w:r>
        <w:rPr>
          <w:rFonts w:eastAsia="Arial"/>
          <w:lang w:eastAsia="zh-CN"/>
        </w:rPr>
        <w:t xml:space="preserve"> inner and outer </w:t>
      </w:r>
      <w:r w:rsidR="00CC00F4">
        <w:rPr>
          <w:rFonts w:eastAsia="Arial"/>
          <w:lang w:eastAsia="zh-CN"/>
        </w:rPr>
        <w:t xml:space="preserve">allocations </w:t>
      </w:r>
      <w:r>
        <w:rPr>
          <w:rFonts w:eastAsia="Arial"/>
          <w:lang w:eastAsia="zh-CN"/>
        </w:rPr>
        <w:t>MPR guarantees.</w:t>
      </w:r>
    </w:p>
    <w:p w14:paraId="114C00C4" w14:textId="612DBEA1" w:rsidR="00832BCA" w:rsidRDefault="00832BCA" w:rsidP="00377185">
      <w:pPr>
        <w:spacing w:after="0"/>
        <w:rPr>
          <w:rFonts w:eastAsia="Arial"/>
          <w:lang w:eastAsia="zh-CN"/>
        </w:rPr>
      </w:pPr>
    </w:p>
    <w:p w14:paraId="5D23BAD1" w14:textId="1BD048C0" w:rsidR="00832BCA" w:rsidRDefault="00832BCA" w:rsidP="00377185">
      <w:pPr>
        <w:spacing w:after="0"/>
        <w:rPr>
          <w:rFonts w:eastAsia="Arial"/>
          <w:lang w:eastAsia="zh-CN"/>
        </w:rPr>
      </w:pPr>
      <w:r>
        <w:rPr>
          <w:rFonts w:eastAsia="Arial"/>
          <w:lang w:eastAsia="zh-CN"/>
        </w:rPr>
        <w:t xml:space="preserve">A simple </w:t>
      </w:r>
      <w:r w:rsidR="00CC00F4">
        <w:rPr>
          <w:rFonts w:eastAsia="Arial"/>
          <w:lang w:eastAsia="zh-CN"/>
        </w:rPr>
        <w:t>method</w:t>
      </w:r>
      <w:r>
        <w:rPr>
          <w:rFonts w:eastAsia="Arial"/>
          <w:lang w:eastAsia="zh-CN"/>
        </w:rPr>
        <w:t xml:space="preserve"> to improve the MPR for </w:t>
      </w:r>
      <w:proofErr w:type="gramStart"/>
      <w:r>
        <w:rPr>
          <w:rFonts w:eastAsia="Arial"/>
          <w:lang w:eastAsia="zh-CN"/>
        </w:rPr>
        <w:t>a large number of</w:t>
      </w:r>
      <w:proofErr w:type="gramEnd"/>
      <w:r>
        <w:rPr>
          <w:rFonts w:eastAsia="Arial"/>
          <w:lang w:eastAsia="zh-CN"/>
        </w:rPr>
        <w:t xml:space="preserve"> allocations is to re-assess the inner, outer</w:t>
      </w:r>
      <w:r w:rsidR="00F37CDE">
        <w:rPr>
          <w:rFonts w:eastAsia="Arial"/>
          <w:lang w:eastAsia="zh-CN"/>
        </w:rPr>
        <w:t>,</w:t>
      </w:r>
      <w:r>
        <w:rPr>
          <w:rFonts w:eastAsia="Arial"/>
          <w:lang w:eastAsia="zh-CN"/>
        </w:rPr>
        <w:t xml:space="preserve"> and edge boundaries based on the BS </w:t>
      </w:r>
      <w:r w:rsidR="00F46247">
        <w:rPr>
          <w:rFonts w:eastAsia="Arial"/>
          <w:lang w:eastAsia="zh-CN"/>
        </w:rPr>
        <w:t>advertised CBW</w:t>
      </w:r>
      <w:r>
        <w:rPr>
          <w:rFonts w:eastAsia="Arial"/>
          <w:lang w:eastAsia="zh-CN"/>
        </w:rPr>
        <w:t xml:space="preserve"> as illustrated in Figure 1:</w:t>
      </w:r>
    </w:p>
    <w:p w14:paraId="798032F6" w14:textId="77BA45A5" w:rsidR="00832BCA" w:rsidRDefault="00832BCA" w:rsidP="00832BCA">
      <w:pPr>
        <w:pStyle w:val="ListParagraph"/>
        <w:numPr>
          <w:ilvl w:val="0"/>
          <w:numId w:val="36"/>
        </w:numPr>
        <w:spacing w:after="0"/>
        <w:ind w:firstLineChars="0"/>
        <w:rPr>
          <w:rFonts w:eastAsia="Arial"/>
          <w:lang w:eastAsia="zh-CN"/>
        </w:rPr>
      </w:pPr>
      <w:r>
        <w:rPr>
          <w:rFonts w:eastAsia="Arial"/>
          <w:lang w:eastAsia="zh-CN"/>
        </w:rPr>
        <w:t>On the left side</w:t>
      </w:r>
      <w:r w:rsidR="00FD51CC">
        <w:rPr>
          <w:rFonts w:eastAsia="Arial"/>
          <w:lang w:eastAsia="zh-CN"/>
        </w:rPr>
        <w:t>,</w:t>
      </w:r>
      <w:r>
        <w:rPr>
          <w:rFonts w:eastAsia="Arial"/>
          <w:lang w:eastAsia="zh-CN"/>
        </w:rPr>
        <w:t xml:space="preserve"> the classical allocation triangle</w:t>
      </w:r>
      <w:r w:rsidR="00CC00F4">
        <w:rPr>
          <w:rFonts w:eastAsia="Arial"/>
          <w:lang w:eastAsia="zh-CN"/>
        </w:rPr>
        <w:t xml:space="preserve"> is</w:t>
      </w:r>
      <w:r>
        <w:rPr>
          <w:rFonts w:eastAsia="Arial"/>
          <w:lang w:eastAsia="zh-CN"/>
        </w:rPr>
        <w:t xml:space="preserve"> based on the UE CBW where the inner allocations</w:t>
      </w:r>
      <w:r w:rsidR="00FD51CC">
        <w:rPr>
          <w:rFonts w:eastAsia="Arial"/>
          <w:lang w:eastAsia="zh-CN"/>
        </w:rPr>
        <w:t xml:space="preserve"> (green)</w:t>
      </w:r>
      <w:r>
        <w:rPr>
          <w:rFonts w:eastAsia="Arial"/>
          <w:lang w:eastAsia="zh-CN"/>
        </w:rPr>
        <w:t xml:space="preserve"> </w:t>
      </w:r>
      <w:r w:rsidR="00F37CDE">
        <w:rPr>
          <w:rFonts w:eastAsia="Arial"/>
          <w:lang w:eastAsia="zh-CN"/>
        </w:rPr>
        <w:t>region</w:t>
      </w:r>
      <w:r>
        <w:rPr>
          <w:rFonts w:eastAsia="Arial"/>
          <w:lang w:eastAsia="zh-CN"/>
        </w:rPr>
        <w:t xml:space="preserve"> </w:t>
      </w:r>
      <w:r w:rsidR="00CC00F4">
        <w:rPr>
          <w:rFonts w:eastAsia="Arial"/>
          <w:lang w:eastAsia="zh-CN"/>
        </w:rPr>
        <w:t>has LCRB</w:t>
      </w:r>
      <w:r>
        <w:rPr>
          <w:rFonts w:eastAsia="Arial"/>
          <w:lang w:eastAsia="zh-CN"/>
        </w:rPr>
        <w:t xml:space="preserve"> limited to half the UE CBW and </w:t>
      </w:r>
      <w:r w:rsidR="00FD51CC">
        <w:rPr>
          <w:rFonts w:eastAsia="Arial"/>
          <w:lang w:eastAsia="zh-CN"/>
        </w:rPr>
        <w:t>their position</w:t>
      </w:r>
      <w:r w:rsidR="00CC00F4">
        <w:rPr>
          <w:rFonts w:eastAsia="Arial"/>
          <w:lang w:eastAsia="zh-CN"/>
        </w:rPr>
        <w:t xml:space="preserve"> is</w:t>
      </w:r>
      <w:r w:rsidR="00FD51CC">
        <w:rPr>
          <w:rFonts w:eastAsia="Arial"/>
          <w:lang w:eastAsia="zh-CN"/>
        </w:rPr>
        <w:t xml:space="preserve"> at half the allocation </w:t>
      </w:r>
      <w:r w:rsidR="00CC00F4">
        <w:rPr>
          <w:rFonts w:eastAsia="Arial"/>
          <w:lang w:eastAsia="zh-CN"/>
        </w:rPr>
        <w:t xml:space="preserve">(LCRB) </w:t>
      </w:r>
      <w:r w:rsidR="00FD51CC">
        <w:rPr>
          <w:rFonts w:eastAsia="Arial"/>
          <w:lang w:eastAsia="zh-CN"/>
        </w:rPr>
        <w:t>size from the channel edge</w:t>
      </w:r>
      <w:r w:rsidR="00F37CDE">
        <w:rPr>
          <w:rFonts w:eastAsia="Arial"/>
          <w:lang w:eastAsia="zh-CN"/>
        </w:rPr>
        <w:t>;</w:t>
      </w:r>
      <w:r w:rsidR="00FD51CC">
        <w:rPr>
          <w:rFonts w:eastAsia="Arial"/>
          <w:lang w:eastAsia="zh-CN"/>
        </w:rPr>
        <w:t xml:space="preserve"> other allocations are outer (yellow)</w:t>
      </w:r>
      <w:r w:rsidR="00F37CDE">
        <w:rPr>
          <w:rFonts w:eastAsia="Arial"/>
          <w:lang w:eastAsia="zh-CN"/>
        </w:rPr>
        <w:t>,</w:t>
      </w:r>
      <w:r w:rsidR="00FD51CC">
        <w:rPr>
          <w:rFonts w:eastAsia="Arial"/>
          <w:lang w:eastAsia="zh-CN"/>
        </w:rPr>
        <w:t xml:space="preserve"> except for PC2 and PC1.5 where edge (red) allocations are needed</w:t>
      </w:r>
      <w:r w:rsidR="00F37CDE">
        <w:rPr>
          <w:rFonts w:eastAsia="Arial"/>
          <w:lang w:eastAsia="zh-CN"/>
        </w:rPr>
        <w:t>.</w:t>
      </w:r>
      <w:r w:rsidR="00FD51CC">
        <w:rPr>
          <w:rFonts w:eastAsia="Arial"/>
          <w:lang w:eastAsia="zh-CN"/>
        </w:rPr>
        <w:t xml:space="preserve"> </w:t>
      </w:r>
    </w:p>
    <w:p w14:paraId="40A64996" w14:textId="084A1AE4" w:rsidR="00FD51CC" w:rsidRDefault="00FD51CC" w:rsidP="00832BCA">
      <w:pPr>
        <w:pStyle w:val="ListParagraph"/>
        <w:numPr>
          <w:ilvl w:val="0"/>
          <w:numId w:val="36"/>
        </w:numPr>
        <w:spacing w:after="0"/>
        <w:ind w:firstLineChars="0"/>
        <w:rPr>
          <w:rFonts w:eastAsia="Arial"/>
          <w:lang w:eastAsia="zh-CN"/>
        </w:rPr>
      </w:pPr>
      <w:r>
        <w:rPr>
          <w:rFonts w:eastAsia="Arial"/>
          <w:lang w:eastAsia="zh-CN"/>
        </w:rPr>
        <w:t>On the right side, the allocation triangle is now based on the BS CBW and a new UE allocation triangle can be defined by shifting the UE based triangle within the BS defined inner, outer</w:t>
      </w:r>
      <w:r w:rsidR="00F37CDE">
        <w:rPr>
          <w:rFonts w:eastAsia="Arial"/>
          <w:lang w:eastAsia="zh-CN"/>
        </w:rPr>
        <w:t>,</w:t>
      </w:r>
      <w:r>
        <w:rPr>
          <w:rFonts w:eastAsia="Arial"/>
          <w:lang w:eastAsia="zh-CN"/>
        </w:rPr>
        <w:t xml:space="preserve"> and edge regions by its RB</w:t>
      </w:r>
      <w:r w:rsidR="00CC00F4">
        <w:rPr>
          <w:rFonts w:eastAsia="Arial"/>
          <w:lang w:eastAsia="zh-CN"/>
        </w:rPr>
        <w:t xml:space="preserve">0 </w:t>
      </w:r>
      <w:r>
        <w:rPr>
          <w:rFonts w:eastAsia="Arial"/>
          <w:lang w:eastAsia="zh-CN"/>
        </w:rPr>
        <w:t>position within the BS RBs</w:t>
      </w:r>
      <w:r w:rsidR="00F37CDE">
        <w:rPr>
          <w:rFonts w:eastAsia="Arial"/>
          <w:lang w:eastAsia="zh-CN"/>
        </w:rPr>
        <w:t>.</w:t>
      </w:r>
    </w:p>
    <w:p w14:paraId="6A566B06" w14:textId="4072F595" w:rsidR="006350DA" w:rsidRDefault="006350DA" w:rsidP="006350DA">
      <w:pPr>
        <w:spacing w:after="0"/>
        <w:rPr>
          <w:rFonts w:eastAsia="Arial"/>
          <w:lang w:eastAsia="zh-CN"/>
        </w:rPr>
      </w:pPr>
    </w:p>
    <w:p w14:paraId="15442814" w14:textId="55757E28" w:rsidR="006350DA" w:rsidRPr="006350DA" w:rsidRDefault="00764998" w:rsidP="006350DA">
      <w:pPr>
        <w:spacing w:after="0"/>
        <w:jc w:val="center"/>
        <w:rPr>
          <w:rFonts w:eastAsia="Arial"/>
          <w:lang w:eastAsia="zh-CN"/>
        </w:rPr>
      </w:pPr>
      <w:r>
        <w:rPr>
          <w:rFonts w:eastAsia="Arial"/>
          <w:noProof/>
          <w:lang w:eastAsia="zh-CN"/>
        </w:rPr>
        <w:drawing>
          <wp:inline distT="0" distB="0" distL="0" distR="0" wp14:anchorId="61A94358" wp14:editId="1C49B358">
            <wp:extent cx="6621780" cy="4019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32383" cy="4025510"/>
                    </a:xfrm>
                    <a:prstGeom prst="rect">
                      <a:avLst/>
                    </a:prstGeom>
                    <a:noFill/>
                  </pic:spPr>
                </pic:pic>
              </a:graphicData>
            </a:graphic>
          </wp:inline>
        </w:drawing>
      </w:r>
    </w:p>
    <w:p w14:paraId="16D41DCB" w14:textId="560993B7" w:rsidR="00832BCA" w:rsidRDefault="00832BCA" w:rsidP="006D3386">
      <w:pPr>
        <w:pStyle w:val="Caption"/>
      </w:pPr>
      <w:r>
        <w:t xml:space="preserve">Figure </w:t>
      </w:r>
      <w:r>
        <w:fldChar w:fldCharType="begin"/>
      </w:r>
      <w:r>
        <w:instrText xml:space="preserve"> SEQ Figure \* ARABIC </w:instrText>
      </w:r>
      <w:r>
        <w:fldChar w:fldCharType="separate"/>
      </w:r>
      <w:r w:rsidR="00764998">
        <w:rPr>
          <w:noProof/>
        </w:rPr>
        <w:t>1</w:t>
      </w:r>
      <w:r>
        <w:fldChar w:fldCharType="end"/>
      </w:r>
      <w:r>
        <w:t xml:space="preserve">: </w:t>
      </w:r>
      <w:r w:rsidR="00E76CBB">
        <w:t>I</w:t>
      </w:r>
      <w:r>
        <w:t>llustration of UE based, and BS based allocation triangle defining inner, outer and edge allocations</w:t>
      </w:r>
      <w:r w:rsidR="006D3386">
        <w:t>.</w:t>
      </w:r>
      <w:r w:rsidR="00E76CBB">
        <w:t xml:space="preserve"> BS CBW &lt; 2xUE CBW</w:t>
      </w:r>
    </w:p>
    <w:p w14:paraId="7582D90C" w14:textId="1EB66E8C" w:rsidR="006D3386" w:rsidRDefault="006D3386" w:rsidP="006D3386">
      <w:pPr>
        <w:spacing w:after="0"/>
        <w:rPr>
          <w:rFonts w:eastAsia="Arial"/>
          <w:b/>
          <w:bCs/>
          <w:lang w:val="en-US" w:eastAsia="zh-CN"/>
        </w:rPr>
      </w:pPr>
      <w:r w:rsidRPr="006D3386">
        <w:rPr>
          <w:rFonts w:eastAsia="Arial"/>
          <w:b/>
          <w:bCs/>
          <w:lang w:val="en-US" w:eastAsia="zh-CN"/>
        </w:rPr>
        <w:lastRenderedPageBreak/>
        <w:t>Observations</w:t>
      </w:r>
      <w:r>
        <w:rPr>
          <w:rFonts w:eastAsia="Arial"/>
          <w:b/>
          <w:bCs/>
          <w:lang w:val="en-US" w:eastAsia="zh-CN"/>
        </w:rPr>
        <w:t xml:space="preserve"> on BS based allocation triangle</w:t>
      </w:r>
      <w:r w:rsidR="00E76CBB">
        <w:rPr>
          <w:rFonts w:eastAsia="Arial"/>
          <w:b/>
          <w:bCs/>
          <w:lang w:val="en-US" w:eastAsia="zh-CN"/>
        </w:rPr>
        <w:t xml:space="preserve"> in Figure 1</w:t>
      </w:r>
      <w:r w:rsidRPr="006D3386">
        <w:rPr>
          <w:rFonts w:eastAsia="Arial"/>
          <w:b/>
          <w:bCs/>
          <w:lang w:val="en-US" w:eastAsia="zh-CN"/>
        </w:rPr>
        <w:t>:</w:t>
      </w:r>
    </w:p>
    <w:p w14:paraId="327D9924" w14:textId="2DC377D5" w:rsidR="00E76CBB" w:rsidRDefault="00E76CBB" w:rsidP="006D3386">
      <w:pPr>
        <w:pStyle w:val="ListParagraph"/>
        <w:numPr>
          <w:ilvl w:val="0"/>
          <w:numId w:val="36"/>
        </w:numPr>
        <w:spacing w:after="0"/>
        <w:ind w:firstLineChars="0"/>
        <w:rPr>
          <w:rFonts w:eastAsia="Arial"/>
          <w:b/>
          <w:bCs/>
          <w:lang w:eastAsia="zh-CN"/>
        </w:rPr>
      </w:pPr>
      <w:r>
        <w:rPr>
          <w:rFonts w:eastAsia="Arial"/>
          <w:b/>
          <w:bCs/>
          <w:lang w:eastAsia="zh-CN"/>
        </w:rPr>
        <w:t>Since the BS CBW &lt; 2xUE CBW and UE CBW is not centred within the BS CBW, the</w:t>
      </w:r>
      <w:r w:rsidR="00764998">
        <w:rPr>
          <w:rFonts w:eastAsia="Arial"/>
          <w:b/>
          <w:bCs/>
          <w:lang w:eastAsia="zh-CN"/>
        </w:rPr>
        <w:t>r</w:t>
      </w:r>
      <w:r>
        <w:rPr>
          <w:rFonts w:eastAsia="Arial"/>
          <w:b/>
          <w:bCs/>
          <w:lang w:eastAsia="zh-CN"/>
        </w:rPr>
        <w:t xml:space="preserve">e are still some outer </w:t>
      </w:r>
      <w:r w:rsidR="00764998">
        <w:rPr>
          <w:rFonts w:eastAsia="Arial"/>
          <w:b/>
          <w:bCs/>
          <w:lang w:eastAsia="zh-CN"/>
        </w:rPr>
        <w:t xml:space="preserve">allocations </w:t>
      </w:r>
      <w:r>
        <w:rPr>
          <w:rFonts w:eastAsia="Arial"/>
          <w:b/>
          <w:bCs/>
          <w:lang w:eastAsia="zh-CN"/>
        </w:rPr>
        <w:t>left.</w:t>
      </w:r>
    </w:p>
    <w:p w14:paraId="24320A0B" w14:textId="4A3370DD" w:rsidR="006D3386" w:rsidRPr="006D3386" w:rsidRDefault="006D3386" w:rsidP="006D3386">
      <w:pPr>
        <w:pStyle w:val="ListParagraph"/>
        <w:numPr>
          <w:ilvl w:val="0"/>
          <w:numId w:val="36"/>
        </w:numPr>
        <w:spacing w:after="0"/>
        <w:ind w:firstLineChars="0"/>
        <w:rPr>
          <w:rFonts w:eastAsia="Arial"/>
          <w:b/>
          <w:bCs/>
          <w:lang w:eastAsia="zh-CN"/>
        </w:rPr>
      </w:pPr>
      <w:r w:rsidRPr="006D3386">
        <w:rPr>
          <w:rFonts w:eastAsia="Arial"/>
          <w:b/>
          <w:bCs/>
          <w:lang w:eastAsia="zh-CN"/>
        </w:rPr>
        <w:t>The inner allocation</w:t>
      </w:r>
      <w:r w:rsidR="006D230A">
        <w:rPr>
          <w:rFonts w:eastAsia="Arial"/>
          <w:b/>
          <w:bCs/>
          <w:lang w:eastAsia="zh-CN"/>
        </w:rPr>
        <w:t xml:space="preserve"> </w:t>
      </w:r>
      <w:r w:rsidR="00CC00F4">
        <w:rPr>
          <w:rFonts w:eastAsia="Arial"/>
          <w:b/>
          <w:bCs/>
          <w:lang w:eastAsia="zh-CN"/>
        </w:rPr>
        <w:t>LCRB</w:t>
      </w:r>
      <w:r w:rsidRPr="006D3386">
        <w:rPr>
          <w:rFonts w:eastAsia="Arial"/>
          <w:b/>
          <w:bCs/>
          <w:lang w:eastAsia="zh-CN"/>
        </w:rPr>
        <w:t xml:space="preserve"> can </w:t>
      </w:r>
      <w:r w:rsidR="00CC00F4">
        <w:rPr>
          <w:rFonts w:eastAsia="Arial"/>
          <w:b/>
          <w:bCs/>
          <w:lang w:eastAsia="zh-CN"/>
        </w:rPr>
        <w:t xml:space="preserve">now </w:t>
      </w:r>
      <w:r w:rsidRPr="006D3386">
        <w:rPr>
          <w:rFonts w:eastAsia="Arial"/>
          <w:b/>
          <w:bCs/>
          <w:lang w:eastAsia="zh-CN"/>
        </w:rPr>
        <w:t xml:space="preserve">reach half of </w:t>
      </w:r>
      <w:r w:rsidR="006433D6">
        <w:rPr>
          <w:rFonts w:eastAsia="Arial"/>
          <w:b/>
          <w:bCs/>
          <w:lang w:eastAsia="zh-CN"/>
        </w:rPr>
        <w:t xml:space="preserve">the </w:t>
      </w:r>
      <w:r w:rsidRPr="006D3386">
        <w:rPr>
          <w:rFonts w:eastAsia="Arial"/>
          <w:b/>
          <w:bCs/>
          <w:lang w:eastAsia="zh-CN"/>
        </w:rPr>
        <w:t>BS CBW (if the UE CBW is &gt; ½ BS CBW)</w:t>
      </w:r>
      <w:r>
        <w:rPr>
          <w:rFonts w:eastAsia="Arial"/>
          <w:b/>
          <w:bCs/>
          <w:lang w:eastAsia="zh-CN"/>
        </w:rPr>
        <w:t>.</w:t>
      </w:r>
    </w:p>
    <w:p w14:paraId="726FC78E" w14:textId="0ED6118D" w:rsidR="006D3386" w:rsidRDefault="00CC00F4" w:rsidP="00CB1947">
      <w:pPr>
        <w:pStyle w:val="ListParagraph"/>
        <w:numPr>
          <w:ilvl w:val="0"/>
          <w:numId w:val="36"/>
        </w:numPr>
        <w:spacing w:after="0"/>
        <w:ind w:firstLineChars="0"/>
        <w:rPr>
          <w:rFonts w:eastAsia="Arial"/>
          <w:b/>
          <w:bCs/>
          <w:lang w:eastAsia="zh-CN"/>
        </w:rPr>
      </w:pPr>
      <w:r>
        <w:rPr>
          <w:rFonts w:eastAsia="Arial"/>
          <w:b/>
          <w:bCs/>
          <w:lang w:eastAsia="zh-CN"/>
        </w:rPr>
        <w:t>For many</w:t>
      </w:r>
      <w:r w:rsidR="006D3386" w:rsidRPr="00FC78FC">
        <w:rPr>
          <w:rFonts w:eastAsia="Arial"/>
          <w:b/>
          <w:bCs/>
          <w:lang w:eastAsia="zh-CN"/>
        </w:rPr>
        <w:t xml:space="preserve"> LCRB </w:t>
      </w:r>
      <w:r>
        <w:rPr>
          <w:rFonts w:eastAsia="Arial"/>
          <w:b/>
          <w:bCs/>
          <w:lang w:eastAsia="zh-CN"/>
        </w:rPr>
        <w:t>values</w:t>
      </w:r>
      <w:r w:rsidR="006D230A">
        <w:rPr>
          <w:rFonts w:eastAsia="Arial"/>
          <w:b/>
          <w:bCs/>
          <w:lang w:eastAsia="zh-CN"/>
        </w:rPr>
        <w:t xml:space="preserve">, the allocations </w:t>
      </w:r>
      <w:r w:rsidR="006433D6">
        <w:rPr>
          <w:rFonts w:eastAsia="Arial"/>
          <w:b/>
          <w:bCs/>
          <w:lang w:eastAsia="zh-CN"/>
        </w:rPr>
        <w:t>“become”</w:t>
      </w:r>
      <w:r w:rsidR="006D3386" w:rsidRPr="00FC78FC">
        <w:rPr>
          <w:rFonts w:eastAsia="Arial"/>
          <w:b/>
          <w:bCs/>
          <w:lang w:eastAsia="zh-CN"/>
        </w:rPr>
        <w:t xml:space="preserve"> inner whatever their position.</w:t>
      </w:r>
      <w:r w:rsidR="00FC78FC" w:rsidRPr="00FC78FC">
        <w:rPr>
          <w:rFonts w:eastAsia="Arial"/>
          <w:b/>
          <w:bCs/>
          <w:lang w:eastAsia="zh-CN"/>
        </w:rPr>
        <w:t xml:space="preserve"> </w:t>
      </w:r>
      <w:r w:rsidR="006433D6">
        <w:rPr>
          <w:rFonts w:eastAsia="Arial"/>
          <w:b/>
          <w:bCs/>
          <w:lang w:eastAsia="zh-CN"/>
        </w:rPr>
        <w:t>There are n</w:t>
      </w:r>
      <w:r w:rsidR="006D3386" w:rsidRPr="00FC78FC">
        <w:rPr>
          <w:rFonts w:eastAsia="Arial"/>
          <w:b/>
          <w:bCs/>
          <w:lang w:eastAsia="zh-CN"/>
        </w:rPr>
        <w:t xml:space="preserve">o more edge </w:t>
      </w:r>
      <w:proofErr w:type="gramStart"/>
      <w:r w:rsidR="006D3386" w:rsidRPr="00FC78FC">
        <w:rPr>
          <w:rFonts w:eastAsia="Arial"/>
          <w:b/>
          <w:bCs/>
          <w:lang w:eastAsia="zh-CN"/>
        </w:rPr>
        <w:t>allocations</w:t>
      </w:r>
      <w:proofErr w:type="gramEnd"/>
      <w:r w:rsidR="006433D6">
        <w:rPr>
          <w:rFonts w:eastAsia="Arial"/>
          <w:b/>
          <w:bCs/>
          <w:lang w:eastAsia="zh-CN"/>
        </w:rPr>
        <w:t xml:space="preserve"> and the o</w:t>
      </w:r>
      <w:r w:rsidR="006D3386" w:rsidRPr="00FC78FC">
        <w:rPr>
          <w:rFonts w:eastAsia="Arial"/>
          <w:b/>
          <w:bCs/>
          <w:lang w:eastAsia="zh-CN"/>
        </w:rPr>
        <w:t>uter region is very small.</w:t>
      </w:r>
    </w:p>
    <w:p w14:paraId="6C28A37D" w14:textId="19556EB8" w:rsidR="0000638D" w:rsidRDefault="00F46247" w:rsidP="006D3386">
      <w:pPr>
        <w:pStyle w:val="ListParagraph"/>
        <w:numPr>
          <w:ilvl w:val="0"/>
          <w:numId w:val="36"/>
        </w:numPr>
        <w:spacing w:after="0"/>
        <w:ind w:firstLineChars="0"/>
        <w:rPr>
          <w:rFonts w:eastAsia="Arial"/>
          <w:b/>
          <w:bCs/>
          <w:lang w:eastAsia="zh-CN"/>
        </w:rPr>
      </w:pPr>
      <w:r>
        <w:rPr>
          <w:rFonts w:eastAsia="Arial"/>
          <w:b/>
          <w:bCs/>
          <w:lang w:eastAsia="zh-CN"/>
        </w:rPr>
        <w:t>This definition</w:t>
      </w:r>
      <w:r w:rsidR="0000638D">
        <w:rPr>
          <w:rFonts w:eastAsia="Arial"/>
          <w:b/>
          <w:bCs/>
          <w:lang w:eastAsia="zh-CN"/>
        </w:rPr>
        <w:t xml:space="preserve"> can apply to any modulation order or waveform type and thus:</w:t>
      </w:r>
    </w:p>
    <w:p w14:paraId="1E47441D" w14:textId="6658C48A" w:rsidR="0000638D" w:rsidRDefault="0000638D" w:rsidP="00F46247">
      <w:pPr>
        <w:pStyle w:val="ListParagraph"/>
        <w:numPr>
          <w:ilvl w:val="1"/>
          <w:numId w:val="36"/>
        </w:numPr>
        <w:spacing w:after="0"/>
        <w:ind w:firstLineChars="0"/>
        <w:rPr>
          <w:rFonts w:eastAsia="Arial"/>
          <w:b/>
          <w:bCs/>
          <w:lang w:eastAsia="zh-CN"/>
        </w:rPr>
      </w:pPr>
      <w:r>
        <w:rPr>
          <w:rFonts w:eastAsia="Arial"/>
          <w:b/>
          <w:bCs/>
          <w:lang w:eastAsia="zh-CN"/>
        </w:rPr>
        <w:t>Reduced MPR</w:t>
      </w:r>
      <w:r w:rsidR="00F46247">
        <w:rPr>
          <w:rFonts w:eastAsia="Arial"/>
          <w:b/>
          <w:bCs/>
          <w:lang w:eastAsia="zh-CN"/>
        </w:rPr>
        <w:t xml:space="preserve"> or </w:t>
      </w:r>
      <w:r w:rsidR="006433D6">
        <w:rPr>
          <w:rFonts w:eastAsia="Arial"/>
          <w:b/>
          <w:bCs/>
          <w:lang w:eastAsia="zh-CN"/>
        </w:rPr>
        <w:t>p</w:t>
      </w:r>
      <w:r w:rsidR="00F46247">
        <w:rPr>
          <w:rFonts w:eastAsia="Arial"/>
          <w:b/>
          <w:bCs/>
          <w:lang w:eastAsia="zh-CN"/>
        </w:rPr>
        <w:t xml:space="preserve">ower boosting </w:t>
      </w:r>
      <w:r w:rsidRPr="00F46247">
        <w:rPr>
          <w:rFonts w:eastAsia="Arial"/>
          <w:b/>
          <w:bCs/>
          <w:lang w:eastAsia="zh-CN"/>
        </w:rPr>
        <w:t>is achievable for many BPSK</w:t>
      </w:r>
      <w:r w:rsidR="00F46247">
        <w:rPr>
          <w:rFonts w:eastAsia="Arial"/>
          <w:b/>
          <w:bCs/>
          <w:lang w:eastAsia="zh-CN"/>
        </w:rPr>
        <w:t xml:space="preserve"> (w/wo shaping)</w:t>
      </w:r>
      <w:r w:rsidRPr="00F46247">
        <w:rPr>
          <w:rFonts w:eastAsia="Arial"/>
          <w:b/>
          <w:bCs/>
          <w:lang w:eastAsia="zh-CN"/>
        </w:rPr>
        <w:t>, QPSK</w:t>
      </w:r>
      <w:r w:rsidR="006433D6">
        <w:rPr>
          <w:rFonts w:eastAsia="Arial"/>
          <w:b/>
          <w:bCs/>
          <w:lang w:eastAsia="zh-CN"/>
        </w:rPr>
        <w:t xml:space="preserve"> and </w:t>
      </w:r>
      <w:r w:rsidRPr="00F46247">
        <w:rPr>
          <w:rFonts w:eastAsia="Arial"/>
          <w:b/>
          <w:bCs/>
          <w:lang w:eastAsia="zh-CN"/>
        </w:rPr>
        <w:t xml:space="preserve">16QAM edge or outer allocations that </w:t>
      </w:r>
      <w:r w:rsidR="006433D6">
        <w:rPr>
          <w:rFonts w:eastAsia="Arial"/>
          <w:b/>
          <w:bCs/>
          <w:lang w:eastAsia="zh-CN"/>
        </w:rPr>
        <w:t>“</w:t>
      </w:r>
      <w:r w:rsidRPr="00F46247">
        <w:rPr>
          <w:rFonts w:eastAsia="Arial"/>
          <w:b/>
          <w:bCs/>
          <w:lang w:eastAsia="zh-CN"/>
        </w:rPr>
        <w:t>become</w:t>
      </w:r>
      <w:r w:rsidR="006433D6">
        <w:rPr>
          <w:rFonts w:eastAsia="Arial"/>
          <w:b/>
          <w:bCs/>
          <w:lang w:eastAsia="zh-CN"/>
        </w:rPr>
        <w:t>”</w:t>
      </w:r>
      <w:r w:rsidRPr="00F46247">
        <w:rPr>
          <w:rFonts w:eastAsia="Arial"/>
          <w:b/>
          <w:bCs/>
          <w:lang w:eastAsia="zh-CN"/>
        </w:rPr>
        <w:t xml:space="preserve"> inner</w:t>
      </w:r>
      <w:r w:rsidR="00F46247">
        <w:rPr>
          <w:rFonts w:eastAsia="Arial"/>
          <w:b/>
          <w:bCs/>
          <w:lang w:eastAsia="zh-CN"/>
        </w:rPr>
        <w:t xml:space="preserve"> for both DFT-s-OFDM and CP-OFDM</w:t>
      </w:r>
      <w:r w:rsidR="006433D6">
        <w:rPr>
          <w:rFonts w:eastAsia="Arial"/>
          <w:b/>
          <w:bCs/>
          <w:lang w:eastAsia="zh-CN"/>
        </w:rPr>
        <w:t>.</w:t>
      </w:r>
    </w:p>
    <w:p w14:paraId="5CD13220" w14:textId="4CEE9810" w:rsidR="00F46247" w:rsidRPr="00F46247" w:rsidRDefault="00F46247" w:rsidP="00F46247">
      <w:pPr>
        <w:pStyle w:val="ListParagraph"/>
        <w:numPr>
          <w:ilvl w:val="1"/>
          <w:numId w:val="36"/>
        </w:numPr>
        <w:spacing w:after="0"/>
        <w:ind w:firstLineChars="0"/>
        <w:rPr>
          <w:rFonts w:eastAsia="Arial"/>
          <w:b/>
          <w:bCs/>
          <w:lang w:eastAsia="zh-CN"/>
        </w:rPr>
      </w:pPr>
      <w:r>
        <w:rPr>
          <w:rFonts w:eastAsia="Arial"/>
          <w:b/>
          <w:bCs/>
          <w:lang w:eastAsia="zh-CN"/>
        </w:rPr>
        <w:t xml:space="preserve">For </w:t>
      </w:r>
      <w:r w:rsidR="00EB78FC">
        <w:rPr>
          <w:rFonts w:eastAsia="Arial"/>
          <w:b/>
          <w:bCs/>
          <w:lang w:eastAsia="zh-CN"/>
        </w:rPr>
        <w:t xml:space="preserve">64QAM and </w:t>
      </w:r>
      <w:r>
        <w:rPr>
          <w:rFonts w:eastAsia="Arial"/>
          <w:b/>
          <w:bCs/>
          <w:lang w:eastAsia="zh-CN"/>
        </w:rPr>
        <w:t>256QAM only edge allocations may see reduced MPR as the MPR is EVM limited for inner and outer allocations.</w:t>
      </w:r>
    </w:p>
    <w:p w14:paraId="0BAD243E" w14:textId="322DAB63" w:rsidR="006D3386" w:rsidRDefault="006D3386" w:rsidP="006D3386">
      <w:pPr>
        <w:spacing w:after="0"/>
        <w:rPr>
          <w:rFonts w:eastAsia="Arial"/>
          <w:b/>
          <w:bCs/>
          <w:lang w:eastAsia="zh-CN"/>
        </w:rPr>
      </w:pPr>
    </w:p>
    <w:p w14:paraId="09E68766" w14:textId="77777777" w:rsidR="00E76CBB" w:rsidRPr="00764998" w:rsidRDefault="006D230A" w:rsidP="006D230A">
      <w:pPr>
        <w:spacing w:after="0"/>
        <w:rPr>
          <w:rFonts w:eastAsia="Arial"/>
          <w:lang w:eastAsia="zh-CN"/>
        </w:rPr>
      </w:pPr>
      <w:r w:rsidRPr="00764998">
        <w:rPr>
          <w:rFonts w:eastAsia="Arial"/>
          <w:lang w:eastAsia="zh-CN"/>
        </w:rPr>
        <w:t xml:space="preserve">Note that in order to “turn” all UE </w:t>
      </w:r>
      <w:r w:rsidR="006433D6" w:rsidRPr="00764998">
        <w:rPr>
          <w:rFonts w:eastAsia="Arial"/>
          <w:lang w:eastAsia="zh-CN"/>
        </w:rPr>
        <w:t xml:space="preserve">edge or </w:t>
      </w:r>
      <w:r w:rsidRPr="00764998">
        <w:rPr>
          <w:rFonts w:eastAsia="Arial"/>
          <w:lang w:eastAsia="zh-CN"/>
        </w:rPr>
        <w:t>outer allocations to inner, the BS CBW needs to be twice the UE CBW but also the UE RBs need to be centred within the BS CBW</w:t>
      </w:r>
      <w:r w:rsidR="00E76CBB" w:rsidRPr="00764998">
        <w:rPr>
          <w:rFonts w:eastAsia="Arial"/>
          <w:lang w:eastAsia="zh-CN"/>
        </w:rPr>
        <w:t xml:space="preserve">, this case if illustrated in Figure 2 and Figure 3 shows the case where BS CBW is 2xUE </w:t>
      </w:r>
      <w:proofErr w:type="gramStart"/>
      <w:r w:rsidR="00E76CBB" w:rsidRPr="00764998">
        <w:rPr>
          <w:rFonts w:eastAsia="Arial"/>
          <w:lang w:eastAsia="zh-CN"/>
        </w:rPr>
        <w:t>CBW</w:t>
      </w:r>
      <w:proofErr w:type="gramEnd"/>
      <w:r w:rsidR="00E76CBB" w:rsidRPr="00764998">
        <w:rPr>
          <w:rFonts w:eastAsia="Arial"/>
          <w:lang w:eastAsia="zh-CN"/>
        </w:rPr>
        <w:t xml:space="preserve"> but the UE CBW is not centred within the BS CBW</w:t>
      </w:r>
      <w:r w:rsidRPr="00764998">
        <w:rPr>
          <w:rFonts w:eastAsia="Arial"/>
          <w:lang w:eastAsia="zh-CN"/>
        </w:rPr>
        <w:t xml:space="preserve">. </w:t>
      </w:r>
    </w:p>
    <w:p w14:paraId="4F5B5BAD" w14:textId="77777777" w:rsidR="00E76CBB" w:rsidRDefault="00E76CBB" w:rsidP="006D230A">
      <w:pPr>
        <w:spacing w:after="0"/>
        <w:rPr>
          <w:rFonts w:eastAsia="Arial"/>
          <w:b/>
          <w:bCs/>
          <w:lang w:eastAsia="zh-CN"/>
        </w:rPr>
      </w:pPr>
    </w:p>
    <w:p w14:paraId="3F9868BE" w14:textId="77777777" w:rsidR="00E76CBB" w:rsidRDefault="00E76CBB" w:rsidP="00E76CBB">
      <w:pPr>
        <w:keepNext/>
        <w:spacing w:after="0"/>
        <w:jc w:val="center"/>
      </w:pPr>
      <w:r>
        <w:rPr>
          <w:rFonts w:eastAsia="Arial"/>
          <w:b/>
          <w:bCs/>
          <w:noProof/>
          <w:lang w:eastAsia="zh-CN"/>
        </w:rPr>
        <w:drawing>
          <wp:inline distT="0" distB="0" distL="0" distR="0" wp14:anchorId="450170E3" wp14:editId="27FA6755">
            <wp:extent cx="6521450" cy="4123441"/>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21450" cy="4123441"/>
                    </a:xfrm>
                    <a:prstGeom prst="rect">
                      <a:avLst/>
                    </a:prstGeom>
                    <a:noFill/>
                  </pic:spPr>
                </pic:pic>
              </a:graphicData>
            </a:graphic>
          </wp:inline>
        </w:drawing>
      </w:r>
    </w:p>
    <w:p w14:paraId="61EBF731" w14:textId="49B44831" w:rsidR="00E76CBB" w:rsidRDefault="00E76CBB" w:rsidP="00E76CBB">
      <w:pPr>
        <w:pStyle w:val="Caption"/>
      </w:pPr>
      <w:r>
        <w:t xml:space="preserve">Figure </w:t>
      </w:r>
      <w:r>
        <w:fldChar w:fldCharType="begin"/>
      </w:r>
      <w:r>
        <w:instrText xml:space="preserve"> SEQ Figure \* ARABIC </w:instrText>
      </w:r>
      <w:r>
        <w:fldChar w:fldCharType="separate"/>
      </w:r>
      <w:r w:rsidR="00764998">
        <w:rPr>
          <w:noProof/>
        </w:rPr>
        <w:t>2</w:t>
      </w:r>
      <w:r>
        <w:fldChar w:fldCharType="end"/>
      </w:r>
      <w:r>
        <w:t xml:space="preserve">: </w:t>
      </w:r>
      <w:r>
        <w:t xml:space="preserve">Illustration of UE based, and BS based allocation triangle defining inner, outer and edge allocations. BS CBW </w:t>
      </w:r>
      <w:r>
        <w:t xml:space="preserve">= </w:t>
      </w:r>
      <w:r>
        <w:t>2xUE CBW</w:t>
      </w:r>
      <w:r>
        <w:t xml:space="preserve"> and </w:t>
      </w:r>
      <w:r w:rsidR="00764998">
        <w:t>UE CBW centered within BS CBW (RB0shift=BS/NRB/4)</w:t>
      </w:r>
    </w:p>
    <w:p w14:paraId="7F94AE63" w14:textId="65A1A71A" w:rsidR="00764998" w:rsidRPr="00764998" w:rsidRDefault="00764998" w:rsidP="00764998">
      <w:pPr>
        <w:spacing w:after="0"/>
        <w:rPr>
          <w:rFonts w:eastAsia="Arial"/>
          <w:b/>
          <w:bCs/>
          <w:lang w:eastAsia="zh-CN"/>
        </w:rPr>
      </w:pPr>
      <w:r w:rsidRPr="006D3386">
        <w:rPr>
          <w:rFonts w:eastAsia="Arial"/>
          <w:b/>
          <w:bCs/>
          <w:lang w:val="en-US" w:eastAsia="zh-CN"/>
        </w:rPr>
        <w:t>Observations</w:t>
      </w:r>
      <w:r>
        <w:rPr>
          <w:rFonts w:eastAsia="Arial"/>
          <w:b/>
          <w:bCs/>
          <w:lang w:val="en-US" w:eastAsia="zh-CN"/>
        </w:rPr>
        <w:t xml:space="preserve"> on BS based allocation triangle in Figure</w:t>
      </w:r>
      <w:r>
        <w:rPr>
          <w:rFonts w:eastAsia="Arial"/>
          <w:b/>
          <w:bCs/>
          <w:lang w:val="en-US" w:eastAsia="zh-CN"/>
        </w:rPr>
        <w:t>2 above</w:t>
      </w:r>
      <w:r w:rsidRPr="006D3386">
        <w:rPr>
          <w:rFonts w:eastAsia="Arial"/>
          <w:b/>
          <w:bCs/>
          <w:lang w:val="en-US" w:eastAsia="zh-CN"/>
        </w:rPr>
        <w:t>:</w:t>
      </w:r>
      <w:r>
        <w:rPr>
          <w:rFonts w:eastAsia="Arial"/>
          <w:b/>
          <w:bCs/>
          <w:lang w:val="en-US" w:eastAsia="zh-CN"/>
        </w:rPr>
        <w:t xml:space="preserve"> </w:t>
      </w:r>
      <w:r w:rsidRPr="00764998">
        <w:rPr>
          <w:rFonts w:eastAsia="Arial"/>
          <w:b/>
          <w:bCs/>
          <w:lang w:eastAsia="zh-CN"/>
        </w:rPr>
        <w:t xml:space="preserve">Since the BS CBW </w:t>
      </w:r>
      <w:r w:rsidRPr="00764998">
        <w:rPr>
          <w:rFonts w:eastAsia="Arial"/>
          <w:b/>
          <w:bCs/>
          <w:lang w:eastAsia="zh-CN"/>
        </w:rPr>
        <w:t>=</w:t>
      </w:r>
      <w:r w:rsidRPr="00764998">
        <w:rPr>
          <w:rFonts w:eastAsia="Arial"/>
          <w:b/>
          <w:bCs/>
          <w:lang w:eastAsia="zh-CN"/>
        </w:rPr>
        <w:t xml:space="preserve"> 2xUE CBW and UE CBW is centred within the BS CBW, the</w:t>
      </w:r>
      <w:r w:rsidRPr="00764998">
        <w:rPr>
          <w:rFonts w:eastAsia="Arial"/>
          <w:b/>
          <w:bCs/>
          <w:lang w:eastAsia="zh-CN"/>
        </w:rPr>
        <w:t>r</w:t>
      </w:r>
      <w:r w:rsidRPr="00764998">
        <w:rPr>
          <w:rFonts w:eastAsia="Arial"/>
          <w:b/>
          <w:bCs/>
          <w:lang w:eastAsia="zh-CN"/>
        </w:rPr>
        <w:t xml:space="preserve">e are </w:t>
      </w:r>
      <w:r w:rsidRPr="00764998">
        <w:rPr>
          <w:rFonts w:eastAsia="Arial"/>
          <w:b/>
          <w:bCs/>
          <w:lang w:eastAsia="zh-CN"/>
        </w:rPr>
        <w:t>no</w:t>
      </w:r>
      <w:r w:rsidRPr="00764998">
        <w:rPr>
          <w:rFonts w:eastAsia="Arial"/>
          <w:b/>
          <w:bCs/>
          <w:lang w:eastAsia="zh-CN"/>
        </w:rPr>
        <w:t xml:space="preserve"> outer</w:t>
      </w:r>
      <w:r w:rsidRPr="00764998">
        <w:rPr>
          <w:rFonts w:eastAsia="Arial"/>
          <w:b/>
          <w:bCs/>
          <w:lang w:eastAsia="zh-CN"/>
        </w:rPr>
        <w:t xml:space="preserve"> allocations</w:t>
      </w:r>
      <w:r w:rsidRPr="00764998">
        <w:rPr>
          <w:rFonts w:eastAsia="Arial"/>
          <w:b/>
          <w:bCs/>
          <w:lang w:eastAsia="zh-CN"/>
        </w:rPr>
        <w:t xml:space="preserve"> left.</w:t>
      </w:r>
    </w:p>
    <w:p w14:paraId="250A324F" w14:textId="77777777" w:rsidR="00764998" w:rsidRDefault="00764998" w:rsidP="00764998">
      <w:pPr>
        <w:spacing w:after="0"/>
        <w:rPr>
          <w:rFonts w:eastAsia="Arial"/>
        </w:rPr>
      </w:pPr>
    </w:p>
    <w:p w14:paraId="486611ED" w14:textId="4626DDDE" w:rsidR="00764998" w:rsidRPr="00764998" w:rsidRDefault="00764998" w:rsidP="00764998">
      <w:pPr>
        <w:spacing w:after="0"/>
        <w:rPr>
          <w:rFonts w:eastAsia="Arial"/>
          <w:b/>
          <w:bCs/>
          <w:lang w:val="en-US" w:eastAsia="zh-CN"/>
        </w:rPr>
      </w:pPr>
      <w:r w:rsidRPr="006D3386">
        <w:rPr>
          <w:rFonts w:eastAsia="Arial"/>
          <w:b/>
          <w:bCs/>
          <w:lang w:val="en-US" w:eastAsia="zh-CN"/>
        </w:rPr>
        <w:t>Observations</w:t>
      </w:r>
      <w:r>
        <w:rPr>
          <w:rFonts w:eastAsia="Arial"/>
          <w:b/>
          <w:bCs/>
          <w:lang w:val="en-US" w:eastAsia="zh-CN"/>
        </w:rPr>
        <w:t xml:space="preserve"> on BS based allocation triangle in Figure </w:t>
      </w:r>
      <w:r>
        <w:rPr>
          <w:rFonts w:eastAsia="Arial"/>
          <w:b/>
          <w:bCs/>
          <w:lang w:val="en-US" w:eastAsia="zh-CN"/>
        </w:rPr>
        <w:t>3 below</w:t>
      </w:r>
      <w:r w:rsidRPr="006D3386">
        <w:rPr>
          <w:rFonts w:eastAsia="Arial"/>
          <w:b/>
          <w:bCs/>
          <w:lang w:val="en-US" w:eastAsia="zh-CN"/>
        </w:rPr>
        <w:t>:</w:t>
      </w:r>
      <w:r>
        <w:rPr>
          <w:rFonts w:eastAsia="Arial"/>
          <w:b/>
          <w:bCs/>
          <w:lang w:val="en-US" w:eastAsia="zh-CN"/>
        </w:rPr>
        <w:t xml:space="preserve"> </w:t>
      </w:r>
      <w:r w:rsidRPr="00764998">
        <w:rPr>
          <w:rFonts w:eastAsia="Arial"/>
          <w:b/>
          <w:bCs/>
          <w:lang w:eastAsia="zh-CN"/>
        </w:rPr>
        <w:t xml:space="preserve">BS CBW = 2xUE CBW </w:t>
      </w:r>
      <w:r>
        <w:rPr>
          <w:rFonts w:eastAsia="Arial"/>
          <w:b/>
          <w:bCs/>
          <w:lang w:eastAsia="zh-CN"/>
        </w:rPr>
        <w:t>but</w:t>
      </w:r>
      <w:r w:rsidRPr="00764998">
        <w:rPr>
          <w:rFonts w:eastAsia="Arial"/>
          <w:b/>
          <w:bCs/>
          <w:lang w:eastAsia="zh-CN"/>
        </w:rPr>
        <w:t xml:space="preserve"> UE CBW is </w:t>
      </w:r>
      <w:r>
        <w:rPr>
          <w:rFonts w:eastAsia="Arial"/>
          <w:b/>
          <w:bCs/>
          <w:lang w:eastAsia="zh-CN"/>
        </w:rPr>
        <w:t xml:space="preserve">not </w:t>
      </w:r>
      <w:r w:rsidRPr="00764998">
        <w:rPr>
          <w:rFonts w:eastAsia="Arial"/>
          <w:b/>
          <w:bCs/>
          <w:lang w:eastAsia="zh-CN"/>
        </w:rPr>
        <w:t xml:space="preserve">centred within the BS CBW, </w:t>
      </w:r>
      <w:r>
        <w:rPr>
          <w:rFonts w:eastAsia="Arial"/>
          <w:b/>
          <w:bCs/>
          <w:lang w:eastAsia="zh-CN"/>
        </w:rPr>
        <w:t xml:space="preserve">thus </w:t>
      </w:r>
      <w:r w:rsidRPr="00764998">
        <w:rPr>
          <w:rFonts w:eastAsia="Arial"/>
          <w:b/>
          <w:bCs/>
          <w:lang w:eastAsia="zh-CN"/>
        </w:rPr>
        <w:t>there are</w:t>
      </w:r>
      <w:r>
        <w:rPr>
          <w:rFonts w:eastAsia="Arial"/>
          <w:b/>
          <w:bCs/>
          <w:lang w:eastAsia="zh-CN"/>
        </w:rPr>
        <w:t xml:space="preserve"> still</w:t>
      </w:r>
      <w:r w:rsidRPr="00764998">
        <w:rPr>
          <w:rFonts w:eastAsia="Arial"/>
          <w:b/>
          <w:bCs/>
          <w:lang w:eastAsia="zh-CN"/>
        </w:rPr>
        <w:t xml:space="preserve"> </w:t>
      </w:r>
      <w:r>
        <w:rPr>
          <w:rFonts w:eastAsia="Arial"/>
          <w:b/>
          <w:bCs/>
          <w:lang w:eastAsia="zh-CN"/>
        </w:rPr>
        <w:t>some</w:t>
      </w:r>
      <w:r w:rsidRPr="00764998">
        <w:rPr>
          <w:rFonts w:eastAsia="Arial"/>
          <w:b/>
          <w:bCs/>
          <w:lang w:eastAsia="zh-CN"/>
        </w:rPr>
        <w:t xml:space="preserve"> outer allocations left.</w:t>
      </w:r>
    </w:p>
    <w:p w14:paraId="480E6FB7" w14:textId="0ECA90DC" w:rsidR="00764998" w:rsidRPr="00764998" w:rsidRDefault="00764998" w:rsidP="00764998">
      <w:pPr>
        <w:rPr>
          <w:rFonts w:eastAsia="Arial"/>
          <w:lang w:val="en-US"/>
        </w:rPr>
      </w:pPr>
    </w:p>
    <w:p w14:paraId="632B5759" w14:textId="77777777" w:rsidR="00764998" w:rsidRDefault="00764998" w:rsidP="00764998">
      <w:pPr>
        <w:keepNext/>
        <w:spacing w:after="0"/>
      </w:pPr>
      <w:r>
        <w:rPr>
          <w:rFonts w:eastAsia="Arial"/>
          <w:b/>
          <w:bCs/>
          <w:noProof/>
          <w:lang w:eastAsia="zh-CN"/>
        </w:rPr>
        <w:lastRenderedPageBreak/>
        <w:drawing>
          <wp:inline distT="0" distB="0" distL="0" distR="0" wp14:anchorId="5CDAC60A" wp14:editId="608D4E1C">
            <wp:extent cx="6638925" cy="420040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638925" cy="4200405"/>
                    </a:xfrm>
                    <a:prstGeom prst="rect">
                      <a:avLst/>
                    </a:prstGeom>
                    <a:noFill/>
                  </pic:spPr>
                </pic:pic>
              </a:graphicData>
            </a:graphic>
          </wp:inline>
        </w:drawing>
      </w:r>
    </w:p>
    <w:p w14:paraId="28FE2005" w14:textId="44B36B4F" w:rsidR="00E76CBB" w:rsidRPr="00764998" w:rsidRDefault="00764998" w:rsidP="00764998">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w:t>
      </w:r>
      <w:r>
        <w:t xml:space="preserve">Illustration of UE based, and BS based allocation triangle defining inner, outer and edge allocations. BS CBW = 2xUE CBW and UE CBW </w:t>
      </w:r>
      <w:r>
        <w:t xml:space="preserve">not </w:t>
      </w:r>
      <w:r>
        <w:t>centered within BS CBW</w:t>
      </w:r>
    </w:p>
    <w:p w14:paraId="3E26F65C" w14:textId="02CEDDAD" w:rsidR="006D230A" w:rsidRPr="00764998" w:rsidRDefault="006D230A" w:rsidP="006D230A">
      <w:pPr>
        <w:spacing w:after="0"/>
        <w:rPr>
          <w:rFonts w:eastAsia="Arial"/>
          <w:lang w:eastAsia="zh-CN"/>
        </w:rPr>
      </w:pPr>
      <w:r w:rsidRPr="00764998">
        <w:rPr>
          <w:rFonts w:eastAsia="Arial"/>
          <w:lang w:eastAsia="zh-CN"/>
        </w:rPr>
        <w:t xml:space="preserve">In our view it is far too restrictive </w:t>
      </w:r>
      <w:r w:rsidR="00E76CBB" w:rsidRPr="00764998">
        <w:rPr>
          <w:rFonts w:eastAsia="Arial"/>
          <w:lang w:eastAsia="zh-CN"/>
        </w:rPr>
        <w:t xml:space="preserve">to limit to the cases where the BS CBW is &gt;2xUE CBW and UE CBW is shifted by at least BS NRB/4 to turn all UE allocations to inner </w:t>
      </w:r>
      <w:r w:rsidRPr="00764998">
        <w:rPr>
          <w:rFonts w:eastAsia="Arial"/>
          <w:lang w:eastAsia="zh-CN"/>
        </w:rPr>
        <w:t xml:space="preserve">for most deployment to benefit from this improved MPR. Thus, we believe that any allocation that has a chance to be modified from edge/outer to inner MPR should be covered, which the method described above that reuses existing mechanism, equations and specified MPR can do. </w:t>
      </w:r>
    </w:p>
    <w:p w14:paraId="1D14B315" w14:textId="77777777" w:rsidR="006D230A" w:rsidRDefault="006D230A" w:rsidP="006D3386">
      <w:pPr>
        <w:spacing w:after="0"/>
        <w:rPr>
          <w:rFonts w:eastAsia="Arial"/>
          <w:b/>
          <w:bCs/>
          <w:lang w:eastAsia="zh-CN"/>
        </w:rPr>
      </w:pPr>
    </w:p>
    <w:p w14:paraId="5EB2B350" w14:textId="25C89F85" w:rsidR="006D3386" w:rsidRDefault="006D3386" w:rsidP="006D3386">
      <w:pPr>
        <w:spacing w:after="0"/>
        <w:rPr>
          <w:rFonts w:eastAsia="Arial"/>
          <w:lang w:eastAsia="zh-CN"/>
        </w:rPr>
      </w:pPr>
      <w:r w:rsidRPr="006D3386">
        <w:rPr>
          <w:rFonts w:eastAsia="Arial"/>
          <w:lang w:eastAsia="zh-CN"/>
        </w:rPr>
        <w:t>This change can simply</w:t>
      </w:r>
      <w:r w:rsidR="006433D6">
        <w:rPr>
          <w:rFonts w:eastAsia="Arial"/>
          <w:lang w:eastAsia="zh-CN"/>
        </w:rPr>
        <w:t xml:space="preserve"> be</w:t>
      </w:r>
      <w:r w:rsidRPr="006D3386">
        <w:rPr>
          <w:rFonts w:eastAsia="Arial"/>
          <w:lang w:eastAsia="zh-CN"/>
        </w:rPr>
        <w:t xml:space="preserve"> made by the </w:t>
      </w:r>
      <w:r w:rsidR="00F37CDE">
        <w:rPr>
          <w:rFonts w:eastAsia="Arial"/>
          <w:lang w:eastAsia="zh-CN"/>
        </w:rPr>
        <w:t>UE</w:t>
      </w:r>
      <w:r w:rsidRPr="006D3386">
        <w:rPr>
          <w:rFonts w:eastAsia="Arial"/>
          <w:lang w:eastAsia="zh-CN"/>
        </w:rPr>
        <w:t xml:space="preserve"> by recalculating the inner</w:t>
      </w:r>
      <w:r w:rsidR="00F37CDE">
        <w:rPr>
          <w:rFonts w:eastAsia="Arial"/>
          <w:lang w:eastAsia="zh-CN"/>
        </w:rPr>
        <w:t>,</w:t>
      </w:r>
      <w:r w:rsidRPr="006D3386">
        <w:rPr>
          <w:rFonts w:eastAsia="Arial"/>
          <w:lang w:eastAsia="zh-CN"/>
        </w:rPr>
        <w:t xml:space="preserve"> outer</w:t>
      </w:r>
      <w:r w:rsidR="00F37CDE">
        <w:rPr>
          <w:rFonts w:eastAsia="Arial"/>
          <w:lang w:eastAsia="zh-CN"/>
        </w:rPr>
        <w:t>,</w:t>
      </w:r>
      <w:r w:rsidRPr="006D3386">
        <w:rPr>
          <w:rFonts w:eastAsia="Arial"/>
          <w:lang w:eastAsia="zh-CN"/>
        </w:rPr>
        <w:t xml:space="preserve"> and edge regions </w:t>
      </w:r>
      <w:r w:rsidR="006433D6">
        <w:rPr>
          <w:rFonts w:eastAsia="Arial"/>
          <w:lang w:eastAsia="zh-CN"/>
        </w:rPr>
        <w:t>using</w:t>
      </w:r>
      <w:r w:rsidRPr="006D3386">
        <w:rPr>
          <w:rFonts w:eastAsia="Arial"/>
          <w:lang w:eastAsia="zh-CN"/>
        </w:rPr>
        <w:t xml:space="preserve"> the following parameter </w:t>
      </w:r>
      <w:r w:rsidR="006433D6">
        <w:rPr>
          <w:rFonts w:eastAsia="Arial"/>
          <w:lang w:eastAsia="zh-CN"/>
        </w:rPr>
        <w:t>that will be advertised by the BS</w:t>
      </w:r>
      <w:r>
        <w:rPr>
          <w:rFonts w:eastAsia="Arial"/>
          <w:lang w:eastAsia="zh-CN"/>
        </w:rPr>
        <w:t xml:space="preserve"> in the inner and edge equations</w:t>
      </w:r>
      <w:r w:rsidRPr="006D3386">
        <w:rPr>
          <w:rFonts w:eastAsia="Arial"/>
          <w:lang w:eastAsia="zh-CN"/>
        </w:rPr>
        <w:t>:</w:t>
      </w:r>
    </w:p>
    <w:p w14:paraId="769C946F" w14:textId="62693D68" w:rsidR="006D3386" w:rsidRDefault="006D3386" w:rsidP="006D3386">
      <w:pPr>
        <w:pStyle w:val="ListParagraph"/>
        <w:numPr>
          <w:ilvl w:val="0"/>
          <w:numId w:val="38"/>
        </w:numPr>
        <w:spacing w:after="0"/>
        <w:ind w:firstLineChars="0"/>
        <w:rPr>
          <w:rFonts w:eastAsia="Arial"/>
          <w:lang w:eastAsia="zh-CN"/>
        </w:rPr>
      </w:pPr>
      <w:r>
        <w:rPr>
          <w:rFonts w:eastAsia="Arial"/>
          <w:lang w:eastAsia="zh-CN"/>
        </w:rPr>
        <w:t>UE</w:t>
      </w:r>
      <w:r w:rsidR="006433D6">
        <w:rPr>
          <w:rFonts w:eastAsia="Arial"/>
          <w:lang w:eastAsia="zh-CN"/>
        </w:rPr>
        <w:t>_</w:t>
      </w:r>
      <w:r>
        <w:rPr>
          <w:rFonts w:eastAsia="Arial"/>
          <w:lang w:eastAsia="zh-CN"/>
        </w:rPr>
        <w:t>NRB is replaced by BS</w:t>
      </w:r>
      <w:r w:rsidR="006433D6">
        <w:rPr>
          <w:rFonts w:eastAsia="Arial"/>
          <w:lang w:eastAsia="zh-CN"/>
        </w:rPr>
        <w:t>_</w:t>
      </w:r>
      <w:r>
        <w:rPr>
          <w:rFonts w:eastAsia="Arial"/>
          <w:lang w:eastAsia="zh-CN"/>
        </w:rPr>
        <w:t>NRB</w:t>
      </w:r>
      <w:r w:rsidR="00FC78FC">
        <w:rPr>
          <w:rFonts w:eastAsia="Arial"/>
          <w:lang w:eastAsia="zh-CN"/>
        </w:rPr>
        <w:t xml:space="preserve"> (note that this NRB may not correspond to the BS CBW NRB)</w:t>
      </w:r>
    </w:p>
    <w:p w14:paraId="4C480DF6" w14:textId="137E6D26" w:rsidR="006D3386" w:rsidRDefault="006D3386" w:rsidP="006D3386">
      <w:pPr>
        <w:pStyle w:val="ListParagraph"/>
        <w:numPr>
          <w:ilvl w:val="0"/>
          <w:numId w:val="38"/>
        </w:numPr>
        <w:spacing w:after="0"/>
        <w:ind w:firstLineChars="0"/>
        <w:rPr>
          <w:rFonts w:eastAsia="Arial"/>
          <w:lang w:eastAsia="zh-CN"/>
        </w:rPr>
      </w:pPr>
      <w:r>
        <w:rPr>
          <w:rFonts w:eastAsia="Arial"/>
          <w:lang w:eastAsia="zh-CN"/>
        </w:rPr>
        <w:t xml:space="preserve">UE </w:t>
      </w:r>
      <w:proofErr w:type="spellStart"/>
      <w:r>
        <w:rPr>
          <w:rFonts w:eastAsia="Arial"/>
          <w:lang w:eastAsia="zh-CN"/>
        </w:rPr>
        <w:t>RBstart</w:t>
      </w:r>
      <w:proofErr w:type="spellEnd"/>
      <w:r>
        <w:rPr>
          <w:rFonts w:eastAsia="Arial"/>
          <w:lang w:eastAsia="zh-CN"/>
        </w:rPr>
        <w:t xml:space="preserve"> is replaced by </w:t>
      </w:r>
      <w:r w:rsidR="00201B2D">
        <w:rPr>
          <w:rFonts w:eastAsia="Arial"/>
          <w:lang w:eastAsia="zh-CN"/>
        </w:rPr>
        <w:t>RB</w:t>
      </w:r>
      <w:r w:rsidR="006433D6">
        <w:rPr>
          <w:rFonts w:eastAsia="Arial"/>
          <w:lang w:eastAsia="zh-CN"/>
        </w:rPr>
        <w:t>start</w:t>
      </w:r>
      <w:r>
        <w:rPr>
          <w:rFonts w:eastAsia="Arial"/>
          <w:lang w:eastAsia="zh-CN"/>
        </w:rPr>
        <w:t>+RB</w:t>
      </w:r>
      <w:r w:rsidR="00FC78FC">
        <w:rPr>
          <w:rFonts w:eastAsia="Arial"/>
          <w:lang w:eastAsia="zh-CN"/>
        </w:rPr>
        <w:t>0</w:t>
      </w:r>
      <w:r w:rsidR="006433D6">
        <w:rPr>
          <w:rFonts w:eastAsia="Arial"/>
          <w:lang w:eastAsia="zh-CN"/>
        </w:rPr>
        <w:t>shift</w:t>
      </w:r>
      <w:r w:rsidR="00F37CDE">
        <w:rPr>
          <w:rFonts w:eastAsia="Arial"/>
          <w:lang w:eastAsia="zh-CN"/>
        </w:rPr>
        <w:t xml:space="preserve"> (shifted RBstart</w:t>
      </w:r>
      <w:r w:rsidR="00FC78FC">
        <w:rPr>
          <w:rFonts w:eastAsia="Arial"/>
          <w:lang w:eastAsia="zh-CN"/>
        </w:rPr>
        <w:t>0</w:t>
      </w:r>
      <w:r w:rsidR="00F37CDE">
        <w:rPr>
          <w:rFonts w:eastAsia="Arial"/>
          <w:lang w:eastAsia="zh-CN"/>
        </w:rPr>
        <w:t>)</w:t>
      </w:r>
    </w:p>
    <w:p w14:paraId="31FC971B" w14:textId="3A20AB66" w:rsidR="006D3386" w:rsidRDefault="006D3386" w:rsidP="006D3386">
      <w:pPr>
        <w:pStyle w:val="ListParagraph"/>
        <w:numPr>
          <w:ilvl w:val="0"/>
          <w:numId w:val="38"/>
        </w:numPr>
        <w:spacing w:after="0"/>
        <w:ind w:firstLineChars="0"/>
        <w:rPr>
          <w:rFonts w:eastAsia="Arial"/>
          <w:lang w:eastAsia="zh-CN"/>
        </w:rPr>
      </w:pPr>
      <w:r>
        <w:rPr>
          <w:rFonts w:eastAsia="Arial"/>
          <w:lang w:eastAsia="zh-CN"/>
        </w:rPr>
        <w:t xml:space="preserve">UE LCRB is </w:t>
      </w:r>
      <w:proofErr w:type="gramStart"/>
      <w:r>
        <w:rPr>
          <w:rFonts w:eastAsia="Arial"/>
          <w:lang w:eastAsia="zh-CN"/>
        </w:rPr>
        <w:t>kept</w:t>
      </w:r>
      <w:proofErr w:type="gramEnd"/>
    </w:p>
    <w:p w14:paraId="160C1A40" w14:textId="4CB6C8DF" w:rsidR="00201B2D" w:rsidRDefault="006D3386" w:rsidP="00201B2D">
      <w:pPr>
        <w:pStyle w:val="ListParagraph"/>
        <w:numPr>
          <w:ilvl w:val="0"/>
          <w:numId w:val="38"/>
        </w:numPr>
        <w:spacing w:after="0"/>
        <w:ind w:firstLineChars="0"/>
        <w:rPr>
          <w:rFonts w:eastAsia="Arial"/>
          <w:lang w:eastAsia="zh-CN"/>
        </w:rPr>
      </w:pPr>
      <w:r w:rsidRPr="00201B2D">
        <w:rPr>
          <w:rFonts w:eastAsia="Arial"/>
          <w:lang w:eastAsia="zh-CN"/>
        </w:rPr>
        <w:t>For the UE to autonomously calculate this</w:t>
      </w:r>
      <w:r w:rsidR="00F37CDE">
        <w:rPr>
          <w:rFonts w:eastAsia="Arial"/>
          <w:lang w:eastAsia="zh-CN"/>
        </w:rPr>
        <w:t>,</w:t>
      </w:r>
      <w:r w:rsidRPr="00201B2D">
        <w:rPr>
          <w:rFonts w:eastAsia="Arial"/>
          <w:lang w:eastAsia="zh-CN"/>
        </w:rPr>
        <w:t xml:space="preserve"> it only needs to get from the BS</w:t>
      </w:r>
      <w:r w:rsidR="00201B2D" w:rsidRPr="00201B2D">
        <w:rPr>
          <w:rFonts w:eastAsia="Arial"/>
          <w:lang w:eastAsia="zh-CN"/>
        </w:rPr>
        <w:t xml:space="preserve"> </w:t>
      </w:r>
      <w:r w:rsidR="00201B2D">
        <w:rPr>
          <w:rFonts w:eastAsia="Arial"/>
          <w:lang w:eastAsia="zh-CN"/>
        </w:rPr>
        <w:t>t</w:t>
      </w:r>
      <w:r w:rsidRPr="00201B2D">
        <w:rPr>
          <w:rFonts w:eastAsia="Arial"/>
          <w:lang w:eastAsia="zh-CN"/>
        </w:rPr>
        <w:t>he BS</w:t>
      </w:r>
      <w:r w:rsidR="006433D6">
        <w:rPr>
          <w:rFonts w:eastAsia="Arial"/>
          <w:lang w:eastAsia="zh-CN"/>
        </w:rPr>
        <w:t>_</w:t>
      </w:r>
      <w:r w:rsidRPr="00201B2D">
        <w:rPr>
          <w:rFonts w:eastAsia="Arial"/>
          <w:lang w:eastAsia="zh-CN"/>
        </w:rPr>
        <w:t>NRB and RB</w:t>
      </w:r>
      <w:r w:rsidR="006433D6">
        <w:rPr>
          <w:rFonts w:eastAsia="Arial"/>
          <w:lang w:eastAsia="zh-CN"/>
        </w:rPr>
        <w:t>0shift</w:t>
      </w:r>
      <w:r w:rsidR="00201B2D">
        <w:rPr>
          <w:rFonts w:eastAsia="Arial"/>
          <w:lang w:eastAsia="zh-CN"/>
        </w:rPr>
        <w:t>.</w:t>
      </w:r>
    </w:p>
    <w:p w14:paraId="14535C12" w14:textId="77777777" w:rsidR="0018029D" w:rsidRDefault="0018029D" w:rsidP="0018029D">
      <w:pPr>
        <w:spacing w:after="0"/>
        <w:rPr>
          <w:rFonts w:eastAsia="Arial"/>
          <w:b/>
          <w:bCs/>
          <w:lang w:eastAsia="zh-CN"/>
        </w:rPr>
      </w:pPr>
    </w:p>
    <w:p w14:paraId="5D8F971A" w14:textId="77777777" w:rsidR="00FC78FC" w:rsidRDefault="00201B2D" w:rsidP="0018029D">
      <w:pPr>
        <w:spacing w:after="0"/>
        <w:rPr>
          <w:rFonts w:eastAsia="Arial"/>
          <w:b/>
          <w:bCs/>
          <w:lang w:eastAsia="zh-CN"/>
        </w:rPr>
      </w:pPr>
      <w:r w:rsidRPr="00201B2D">
        <w:rPr>
          <w:rFonts w:eastAsia="Arial"/>
          <w:b/>
          <w:bCs/>
          <w:lang w:eastAsia="zh-CN"/>
        </w:rPr>
        <w:t>Proposal</w:t>
      </w:r>
      <w:r w:rsidR="00F46247">
        <w:rPr>
          <w:rFonts w:eastAsia="Arial"/>
          <w:b/>
          <w:bCs/>
          <w:lang w:eastAsia="zh-CN"/>
        </w:rPr>
        <w:t xml:space="preserve"> on mechanism to redefine allocation type based on advertised BS transmission BW</w:t>
      </w:r>
      <w:r w:rsidRPr="00201B2D">
        <w:rPr>
          <w:rFonts w:eastAsia="Arial"/>
          <w:b/>
          <w:bCs/>
          <w:lang w:eastAsia="zh-CN"/>
        </w:rPr>
        <w:t>:</w:t>
      </w:r>
      <w:r w:rsidR="0018029D">
        <w:rPr>
          <w:rFonts w:eastAsia="Arial"/>
          <w:b/>
          <w:bCs/>
          <w:lang w:eastAsia="zh-CN"/>
        </w:rPr>
        <w:t xml:space="preserve"> </w:t>
      </w:r>
    </w:p>
    <w:p w14:paraId="52E55741" w14:textId="7854DF5B" w:rsidR="00201B2D" w:rsidRPr="004E1889" w:rsidRDefault="00FC78FC" w:rsidP="004E1889">
      <w:pPr>
        <w:pStyle w:val="ListParagraph"/>
        <w:numPr>
          <w:ilvl w:val="0"/>
          <w:numId w:val="41"/>
        </w:numPr>
        <w:spacing w:after="0"/>
        <w:ind w:firstLineChars="0"/>
        <w:rPr>
          <w:rFonts w:eastAsia="Arial"/>
          <w:b/>
          <w:bCs/>
          <w:lang w:eastAsia="zh-CN"/>
        </w:rPr>
      </w:pPr>
      <w:r w:rsidRPr="004E1889">
        <w:rPr>
          <w:rFonts w:eastAsia="Arial"/>
          <w:b/>
          <w:bCs/>
          <w:lang w:eastAsia="zh-CN"/>
        </w:rPr>
        <w:t>A UE capability is introduced for UEs that can re-assess the</w:t>
      </w:r>
      <w:r w:rsidR="00201B2D" w:rsidRPr="004E1889">
        <w:rPr>
          <w:rFonts w:eastAsia="Arial"/>
          <w:b/>
          <w:bCs/>
          <w:lang w:eastAsia="zh-CN"/>
        </w:rPr>
        <w:t xml:space="preserve"> inner, outer and edge allocation definition</w:t>
      </w:r>
      <w:r w:rsidRPr="004E1889">
        <w:rPr>
          <w:rFonts w:eastAsia="Arial"/>
          <w:b/>
          <w:bCs/>
          <w:lang w:eastAsia="zh-CN"/>
        </w:rPr>
        <w:t xml:space="preserve"> based on existing equations</w:t>
      </w:r>
      <w:r w:rsidR="00201B2D" w:rsidRPr="004E1889">
        <w:rPr>
          <w:rFonts w:eastAsia="Arial"/>
          <w:b/>
          <w:bCs/>
          <w:lang w:eastAsia="zh-CN"/>
        </w:rPr>
        <w:t xml:space="preserve"> for</w:t>
      </w:r>
      <w:r w:rsidRPr="004E1889">
        <w:rPr>
          <w:rFonts w:eastAsia="Arial"/>
          <w:b/>
          <w:bCs/>
          <w:lang w:eastAsia="zh-CN"/>
        </w:rPr>
        <w:t xml:space="preserve"> single CC</w:t>
      </w:r>
      <w:r w:rsidR="00201B2D" w:rsidRPr="004E1889">
        <w:rPr>
          <w:rFonts w:eastAsia="Arial"/>
          <w:b/>
          <w:bCs/>
          <w:lang w:eastAsia="zh-CN"/>
        </w:rPr>
        <w:t xml:space="preserve"> MPR</w:t>
      </w:r>
      <w:r w:rsidR="0024596E">
        <w:rPr>
          <w:rFonts w:eastAsia="Arial"/>
          <w:b/>
          <w:bCs/>
          <w:lang w:eastAsia="zh-CN"/>
        </w:rPr>
        <w:t xml:space="preserve"> but</w:t>
      </w:r>
      <w:r w:rsidR="00201B2D" w:rsidRPr="004E1889">
        <w:rPr>
          <w:rFonts w:eastAsia="Arial"/>
          <w:b/>
          <w:bCs/>
          <w:lang w:eastAsia="zh-CN"/>
        </w:rPr>
        <w:t xml:space="preserve"> </w:t>
      </w:r>
      <w:r w:rsidR="0018029D" w:rsidRPr="004E1889">
        <w:rPr>
          <w:rFonts w:eastAsia="Arial"/>
          <w:b/>
          <w:bCs/>
          <w:lang w:eastAsia="zh-CN"/>
        </w:rPr>
        <w:t xml:space="preserve">based on BS </w:t>
      </w:r>
      <w:r w:rsidRPr="004E1889">
        <w:rPr>
          <w:rFonts w:eastAsia="Arial"/>
          <w:b/>
          <w:bCs/>
          <w:lang w:eastAsia="zh-CN"/>
        </w:rPr>
        <w:t>advertising a larger transmi</w:t>
      </w:r>
      <w:r w:rsidR="004E1889" w:rsidRPr="004E1889">
        <w:rPr>
          <w:rFonts w:eastAsia="Arial"/>
          <w:b/>
          <w:bCs/>
          <w:lang w:eastAsia="zh-CN"/>
        </w:rPr>
        <w:t>ss</w:t>
      </w:r>
      <w:r w:rsidRPr="004E1889">
        <w:rPr>
          <w:rFonts w:eastAsia="Arial"/>
          <w:b/>
          <w:bCs/>
          <w:lang w:eastAsia="zh-CN"/>
        </w:rPr>
        <w:t>ion BW</w:t>
      </w:r>
      <w:r w:rsidR="004E1889">
        <w:rPr>
          <w:rFonts w:eastAsia="Arial"/>
          <w:b/>
          <w:bCs/>
          <w:lang w:eastAsia="zh-CN"/>
        </w:rPr>
        <w:t xml:space="preserve"> than the UE CBW with</w:t>
      </w:r>
      <w:r w:rsidR="00201B2D" w:rsidRPr="004E1889">
        <w:rPr>
          <w:rFonts w:eastAsia="Arial"/>
          <w:b/>
          <w:bCs/>
          <w:lang w:eastAsia="zh-CN"/>
        </w:rPr>
        <w:t>:</w:t>
      </w:r>
    </w:p>
    <w:p w14:paraId="6978DB53" w14:textId="6276881D" w:rsidR="00201B2D" w:rsidRPr="00201B2D" w:rsidRDefault="004E1889" w:rsidP="0018029D">
      <w:pPr>
        <w:pStyle w:val="ListParagraph"/>
        <w:numPr>
          <w:ilvl w:val="0"/>
          <w:numId w:val="39"/>
        </w:numPr>
        <w:spacing w:after="0"/>
        <w:ind w:firstLineChars="0"/>
        <w:rPr>
          <w:rFonts w:eastAsia="Arial"/>
          <w:b/>
          <w:bCs/>
          <w:lang w:eastAsia="zh-CN"/>
        </w:rPr>
      </w:pPr>
      <w:r>
        <w:rPr>
          <w:rFonts w:eastAsia="Arial"/>
          <w:b/>
          <w:bCs/>
          <w:lang w:eastAsia="zh-CN"/>
        </w:rPr>
        <w:t xml:space="preserve">Using </w:t>
      </w:r>
      <w:r w:rsidR="00201B2D" w:rsidRPr="00201B2D">
        <w:rPr>
          <w:rFonts w:eastAsia="Arial"/>
          <w:b/>
          <w:bCs/>
          <w:lang w:eastAsia="zh-CN"/>
        </w:rPr>
        <w:t xml:space="preserve">BS NRB </w:t>
      </w:r>
      <w:r w:rsidR="006433D6">
        <w:rPr>
          <w:rFonts w:eastAsia="Arial"/>
          <w:b/>
          <w:bCs/>
          <w:lang w:eastAsia="zh-CN"/>
        </w:rPr>
        <w:t xml:space="preserve">(BS_NRB) </w:t>
      </w:r>
      <w:r w:rsidR="00201B2D" w:rsidRPr="00201B2D">
        <w:rPr>
          <w:rFonts w:eastAsia="Arial"/>
          <w:b/>
          <w:bCs/>
          <w:lang w:eastAsia="zh-CN"/>
        </w:rPr>
        <w:t>instead of UE NRB</w:t>
      </w:r>
      <w:r w:rsidR="00F37CDE">
        <w:rPr>
          <w:rFonts w:eastAsia="Arial"/>
          <w:b/>
          <w:bCs/>
          <w:lang w:eastAsia="zh-CN"/>
        </w:rPr>
        <w:t>.</w:t>
      </w:r>
    </w:p>
    <w:p w14:paraId="05909C29" w14:textId="74DBB2E8" w:rsidR="00201B2D" w:rsidRDefault="00201B2D" w:rsidP="0018029D">
      <w:pPr>
        <w:pStyle w:val="ListParagraph"/>
        <w:numPr>
          <w:ilvl w:val="0"/>
          <w:numId w:val="39"/>
        </w:numPr>
        <w:spacing w:after="0"/>
        <w:ind w:firstLineChars="0"/>
        <w:rPr>
          <w:rFonts w:eastAsia="Arial"/>
          <w:b/>
          <w:bCs/>
          <w:lang w:eastAsia="zh-CN"/>
        </w:rPr>
      </w:pPr>
      <w:r w:rsidRPr="00201B2D">
        <w:rPr>
          <w:rFonts w:eastAsia="Arial"/>
          <w:b/>
          <w:bCs/>
          <w:lang w:eastAsia="zh-CN"/>
        </w:rPr>
        <w:t>Adding the amount of RB by which the UE RB</w:t>
      </w:r>
      <w:r w:rsidR="004E1889">
        <w:rPr>
          <w:rFonts w:eastAsia="Arial"/>
          <w:b/>
          <w:bCs/>
          <w:lang w:eastAsia="zh-CN"/>
        </w:rPr>
        <w:t>0</w:t>
      </w:r>
      <w:r w:rsidRPr="00201B2D">
        <w:rPr>
          <w:rFonts w:eastAsia="Arial"/>
          <w:b/>
          <w:bCs/>
          <w:lang w:eastAsia="zh-CN"/>
        </w:rPr>
        <w:t xml:space="preserve"> </w:t>
      </w:r>
      <w:r w:rsidR="004E1889">
        <w:rPr>
          <w:rFonts w:eastAsia="Arial"/>
          <w:b/>
          <w:bCs/>
          <w:lang w:eastAsia="zh-CN"/>
        </w:rPr>
        <w:t>is</w:t>
      </w:r>
      <w:r w:rsidRPr="00201B2D">
        <w:rPr>
          <w:rFonts w:eastAsia="Arial"/>
          <w:b/>
          <w:bCs/>
          <w:lang w:eastAsia="zh-CN"/>
        </w:rPr>
        <w:t xml:space="preserve"> shifted </w:t>
      </w:r>
      <w:r w:rsidR="006433D6">
        <w:rPr>
          <w:rFonts w:eastAsia="Arial"/>
          <w:b/>
          <w:bCs/>
          <w:lang w:eastAsia="zh-CN"/>
        </w:rPr>
        <w:t xml:space="preserve">(RB0shift) </w:t>
      </w:r>
      <w:r w:rsidRPr="00201B2D">
        <w:rPr>
          <w:rFonts w:eastAsia="Arial"/>
          <w:b/>
          <w:bCs/>
          <w:lang w:eastAsia="zh-CN"/>
        </w:rPr>
        <w:t xml:space="preserve">within the BS RBs to the UE </w:t>
      </w:r>
      <w:proofErr w:type="spellStart"/>
      <w:r w:rsidRPr="00201B2D">
        <w:rPr>
          <w:rFonts w:eastAsia="Arial"/>
          <w:b/>
          <w:bCs/>
          <w:lang w:eastAsia="zh-CN"/>
        </w:rPr>
        <w:t>RBstart</w:t>
      </w:r>
      <w:proofErr w:type="spellEnd"/>
      <w:r w:rsidR="0024596E">
        <w:rPr>
          <w:rFonts w:eastAsia="Arial"/>
          <w:b/>
          <w:bCs/>
          <w:lang w:eastAsia="zh-CN"/>
        </w:rPr>
        <w:t xml:space="preserve"> value</w:t>
      </w:r>
      <w:r w:rsidRPr="00201B2D">
        <w:rPr>
          <w:rFonts w:eastAsia="Arial"/>
          <w:b/>
          <w:bCs/>
          <w:lang w:eastAsia="zh-CN"/>
        </w:rPr>
        <w:t>.</w:t>
      </w:r>
    </w:p>
    <w:p w14:paraId="60D90EC4" w14:textId="52585BE3" w:rsidR="004E1889" w:rsidRDefault="00201B2D" w:rsidP="004E1889">
      <w:pPr>
        <w:pStyle w:val="ListParagraph"/>
        <w:numPr>
          <w:ilvl w:val="0"/>
          <w:numId w:val="39"/>
        </w:numPr>
        <w:spacing w:after="0"/>
        <w:ind w:firstLineChars="0"/>
        <w:rPr>
          <w:rFonts w:eastAsia="Arial"/>
          <w:b/>
          <w:bCs/>
          <w:lang w:eastAsia="zh-CN"/>
        </w:rPr>
      </w:pPr>
      <w:r>
        <w:rPr>
          <w:rFonts w:eastAsia="Arial"/>
          <w:b/>
          <w:bCs/>
          <w:lang w:eastAsia="zh-CN"/>
        </w:rPr>
        <w:t>The base station shall signal the extended NRB</w:t>
      </w:r>
      <w:r w:rsidR="006433D6">
        <w:rPr>
          <w:rFonts w:eastAsia="Arial"/>
          <w:b/>
          <w:bCs/>
          <w:lang w:eastAsia="zh-CN"/>
        </w:rPr>
        <w:t xml:space="preserve"> (BS_NRB)</w:t>
      </w:r>
      <w:r>
        <w:rPr>
          <w:rFonts w:eastAsia="Arial"/>
          <w:b/>
          <w:bCs/>
          <w:lang w:eastAsia="zh-CN"/>
        </w:rPr>
        <w:t xml:space="preserve"> and RB</w:t>
      </w:r>
      <w:r w:rsidR="004E1889">
        <w:rPr>
          <w:rFonts w:eastAsia="Arial"/>
          <w:b/>
          <w:bCs/>
          <w:lang w:eastAsia="zh-CN"/>
        </w:rPr>
        <w:t>0</w:t>
      </w:r>
      <w:r>
        <w:rPr>
          <w:rFonts w:eastAsia="Arial"/>
          <w:b/>
          <w:bCs/>
          <w:lang w:eastAsia="zh-CN"/>
        </w:rPr>
        <w:t>shift for the UE to calculate the new inner, outer</w:t>
      </w:r>
      <w:r w:rsidR="00F37CDE">
        <w:rPr>
          <w:rFonts w:eastAsia="Arial"/>
          <w:b/>
          <w:bCs/>
          <w:lang w:eastAsia="zh-CN"/>
        </w:rPr>
        <w:t>,</w:t>
      </w:r>
      <w:r>
        <w:rPr>
          <w:rFonts w:eastAsia="Arial"/>
          <w:b/>
          <w:bCs/>
          <w:lang w:eastAsia="zh-CN"/>
        </w:rPr>
        <w:t xml:space="preserve"> and edge regions and </w:t>
      </w:r>
      <w:r w:rsidR="0018029D">
        <w:rPr>
          <w:rFonts w:eastAsia="Arial"/>
          <w:b/>
          <w:bCs/>
          <w:lang w:eastAsia="zh-CN"/>
        </w:rPr>
        <w:t>reduce MPR</w:t>
      </w:r>
      <w:r w:rsidR="007E063F">
        <w:rPr>
          <w:rFonts w:eastAsia="Arial"/>
          <w:b/>
          <w:bCs/>
          <w:lang w:eastAsia="zh-CN"/>
        </w:rPr>
        <w:t>/boost</w:t>
      </w:r>
      <w:r w:rsidR="00CD4068">
        <w:rPr>
          <w:rFonts w:eastAsia="Arial"/>
          <w:b/>
          <w:bCs/>
          <w:lang w:eastAsia="zh-CN"/>
        </w:rPr>
        <w:t xml:space="preserve"> power</w:t>
      </w:r>
      <w:r w:rsidR="004E1889">
        <w:rPr>
          <w:rFonts w:eastAsia="Arial"/>
          <w:b/>
          <w:bCs/>
          <w:lang w:eastAsia="zh-CN"/>
        </w:rPr>
        <w:t xml:space="preserve"> for allocations that have change</w:t>
      </w:r>
      <w:r w:rsidR="00CD4068">
        <w:rPr>
          <w:rFonts w:eastAsia="Arial"/>
          <w:b/>
          <w:bCs/>
          <w:lang w:eastAsia="zh-CN"/>
        </w:rPr>
        <w:t>d</w:t>
      </w:r>
      <w:r w:rsidR="004E1889">
        <w:rPr>
          <w:rFonts w:eastAsia="Arial"/>
          <w:b/>
          <w:bCs/>
          <w:lang w:eastAsia="zh-CN"/>
        </w:rPr>
        <w:t xml:space="preserve"> their type.</w:t>
      </w:r>
    </w:p>
    <w:p w14:paraId="1BE491BE" w14:textId="77777777" w:rsidR="007E063F" w:rsidRPr="007E063F" w:rsidRDefault="007E063F" w:rsidP="007E063F">
      <w:pPr>
        <w:spacing w:after="0"/>
        <w:rPr>
          <w:rFonts w:eastAsia="Arial"/>
          <w:b/>
          <w:bCs/>
          <w:lang w:eastAsia="zh-CN"/>
        </w:rPr>
      </w:pPr>
    </w:p>
    <w:p w14:paraId="1A76110A" w14:textId="0820D15C" w:rsidR="0024596E" w:rsidRPr="00CD4068" w:rsidRDefault="007E063F" w:rsidP="00CD4068">
      <w:pPr>
        <w:spacing w:after="0"/>
        <w:rPr>
          <w:rFonts w:eastAsia="Arial"/>
          <w:b/>
          <w:bCs/>
          <w:lang w:eastAsia="zh-CN"/>
        </w:rPr>
      </w:pPr>
      <w:r>
        <w:rPr>
          <w:rFonts w:eastAsia="Arial"/>
          <w:b/>
          <w:bCs/>
          <w:lang w:eastAsia="zh-CN"/>
        </w:rPr>
        <w:t>Proposal on inner/outer/edge allocation equations</w:t>
      </w:r>
      <w:r w:rsidR="00CD4068">
        <w:rPr>
          <w:rFonts w:eastAsia="Arial"/>
          <w:b/>
          <w:bCs/>
          <w:lang w:eastAsia="zh-CN"/>
        </w:rPr>
        <w:t xml:space="preserve">: </w:t>
      </w:r>
      <w:r w:rsidRPr="00CD4068">
        <w:rPr>
          <w:rFonts w:eastAsia="Arial"/>
          <w:b/>
          <w:bCs/>
          <w:lang w:eastAsia="zh-CN"/>
        </w:rPr>
        <w:t xml:space="preserve">For UEs supporting this capability, </w:t>
      </w:r>
      <w:r w:rsidR="00E05E52" w:rsidRPr="00CD4068">
        <w:rPr>
          <w:rFonts w:eastAsia="Arial"/>
          <w:b/>
          <w:bCs/>
          <w:lang w:eastAsia="zh-CN"/>
        </w:rPr>
        <w:t>i</w:t>
      </w:r>
      <w:r w:rsidR="0024596E" w:rsidRPr="00CD4068">
        <w:rPr>
          <w:rFonts w:eastAsia="Arial"/>
          <w:b/>
          <w:bCs/>
          <w:lang w:eastAsia="zh-CN"/>
        </w:rPr>
        <w:t>nner/outer/edge allocations equations</w:t>
      </w:r>
      <w:r w:rsidRPr="00CD4068">
        <w:rPr>
          <w:rFonts w:eastAsia="Arial"/>
          <w:b/>
          <w:bCs/>
          <w:lang w:eastAsia="zh-CN"/>
        </w:rPr>
        <w:t xml:space="preserve"> in section 6.2.2</w:t>
      </w:r>
      <w:r w:rsidR="0024596E" w:rsidRPr="00CD4068">
        <w:rPr>
          <w:rFonts w:eastAsia="Arial"/>
          <w:b/>
          <w:bCs/>
          <w:lang w:eastAsia="zh-CN"/>
        </w:rPr>
        <w:t xml:space="preserve"> are </w:t>
      </w:r>
      <w:r w:rsidRPr="00CD4068">
        <w:rPr>
          <w:rFonts w:eastAsia="Arial"/>
          <w:b/>
          <w:bCs/>
          <w:lang w:eastAsia="zh-CN"/>
        </w:rPr>
        <w:t>modified in the TS based on BS_NRB and RB0shift parameters signalled by the BS in the following way:</w:t>
      </w:r>
    </w:p>
    <w:p w14:paraId="0CECD59D" w14:textId="6E0C75CF" w:rsidR="007E063F" w:rsidRDefault="00661EA7" w:rsidP="00CD4068">
      <w:pPr>
        <w:pStyle w:val="ListParagraph"/>
        <w:numPr>
          <w:ilvl w:val="0"/>
          <w:numId w:val="39"/>
        </w:numPr>
        <w:spacing w:after="0"/>
        <w:ind w:firstLineChars="0"/>
        <w:rPr>
          <w:rFonts w:eastAsia="Arial"/>
          <w:b/>
          <w:bCs/>
          <w:lang w:eastAsia="zh-CN"/>
        </w:rPr>
      </w:pPr>
      <w:r>
        <w:rPr>
          <w:rFonts w:eastAsia="Arial"/>
          <w:b/>
          <w:bCs/>
          <w:lang w:eastAsia="zh-CN"/>
        </w:rPr>
        <w:t>Replace NRB by BS_NRB</w:t>
      </w:r>
      <w:r w:rsidR="00CD4068">
        <w:rPr>
          <w:rFonts w:eastAsia="Arial"/>
          <w:b/>
          <w:bCs/>
          <w:lang w:eastAsia="zh-CN"/>
        </w:rPr>
        <w:t xml:space="preserve"> in inner allocation equations.</w:t>
      </w:r>
    </w:p>
    <w:p w14:paraId="76523627" w14:textId="6F1079A9" w:rsidR="00661EA7" w:rsidRPr="007E063F" w:rsidRDefault="00661EA7" w:rsidP="00CD4068">
      <w:pPr>
        <w:pStyle w:val="ListParagraph"/>
        <w:numPr>
          <w:ilvl w:val="0"/>
          <w:numId w:val="39"/>
        </w:numPr>
        <w:spacing w:after="0"/>
        <w:ind w:firstLineChars="0"/>
        <w:rPr>
          <w:rFonts w:eastAsia="Arial"/>
          <w:b/>
          <w:bCs/>
          <w:lang w:eastAsia="zh-CN"/>
        </w:rPr>
      </w:pPr>
      <w:r>
        <w:rPr>
          <w:rFonts w:eastAsia="Arial"/>
          <w:b/>
          <w:bCs/>
          <w:lang w:eastAsia="zh-CN"/>
        </w:rPr>
        <w:t xml:space="preserve">Replace </w:t>
      </w:r>
      <w:proofErr w:type="spellStart"/>
      <w:r>
        <w:rPr>
          <w:rFonts w:eastAsia="Arial"/>
          <w:b/>
          <w:bCs/>
          <w:lang w:eastAsia="zh-CN"/>
        </w:rPr>
        <w:t>RBstart</w:t>
      </w:r>
      <w:proofErr w:type="spellEnd"/>
      <w:r>
        <w:rPr>
          <w:rFonts w:eastAsia="Arial"/>
          <w:b/>
          <w:bCs/>
          <w:lang w:eastAsia="zh-CN"/>
        </w:rPr>
        <w:t xml:space="preserve"> by RBstart+RB0shift</w:t>
      </w:r>
      <w:r w:rsidR="00CD4068">
        <w:rPr>
          <w:rFonts w:eastAsia="Arial"/>
          <w:b/>
          <w:bCs/>
          <w:lang w:eastAsia="zh-CN"/>
        </w:rPr>
        <w:t xml:space="preserve"> in</w:t>
      </w:r>
      <w:r w:rsidR="00CD4068" w:rsidRPr="00CD4068">
        <w:rPr>
          <w:rFonts w:eastAsia="Arial"/>
          <w:b/>
          <w:bCs/>
          <w:lang w:eastAsia="zh-CN"/>
        </w:rPr>
        <w:t xml:space="preserve"> </w:t>
      </w:r>
      <w:r w:rsidR="00CD4068">
        <w:rPr>
          <w:rFonts w:eastAsia="Arial"/>
          <w:b/>
          <w:bCs/>
          <w:lang w:eastAsia="zh-CN"/>
        </w:rPr>
        <w:t>inner allocation equations and for edge allocations.</w:t>
      </w:r>
    </w:p>
    <w:p w14:paraId="02B42744" w14:textId="2A9115C5" w:rsidR="00F46247" w:rsidRDefault="00F46247" w:rsidP="00F46247">
      <w:pPr>
        <w:spacing w:after="0"/>
        <w:rPr>
          <w:rFonts w:eastAsia="Arial"/>
          <w:b/>
          <w:bCs/>
          <w:lang w:eastAsia="zh-CN"/>
        </w:rPr>
      </w:pPr>
    </w:p>
    <w:p w14:paraId="1AFCDEB1" w14:textId="0CAEC563" w:rsidR="00FC78FC" w:rsidRDefault="00FC78FC" w:rsidP="00F46247">
      <w:pPr>
        <w:spacing w:after="0"/>
        <w:rPr>
          <w:rFonts w:eastAsia="Arial"/>
          <w:lang w:eastAsia="zh-CN"/>
        </w:rPr>
      </w:pPr>
      <w:r w:rsidRPr="004E1889">
        <w:rPr>
          <w:rFonts w:eastAsia="Arial"/>
          <w:lang w:eastAsia="zh-CN"/>
        </w:rPr>
        <w:t>The example</w:t>
      </w:r>
      <w:r w:rsidR="009568D8">
        <w:rPr>
          <w:rFonts w:eastAsia="Arial"/>
          <w:lang w:eastAsia="zh-CN"/>
        </w:rPr>
        <w:t>s</w:t>
      </w:r>
      <w:r w:rsidRPr="004E1889">
        <w:rPr>
          <w:rFonts w:eastAsia="Arial"/>
          <w:lang w:eastAsia="zh-CN"/>
        </w:rPr>
        <w:t xml:space="preserve"> shown in Figure</w:t>
      </w:r>
      <w:r w:rsidR="009568D8">
        <w:rPr>
          <w:rFonts w:eastAsia="Arial"/>
          <w:lang w:eastAsia="zh-CN"/>
        </w:rPr>
        <w:t>s</w:t>
      </w:r>
      <w:r w:rsidRPr="004E1889">
        <w:rPr>
          <w:rFonts w:eastAsia="Arial"/>
          <w:lang w:eastAsia="zh-CN"/>
        </w:rPr>
        <w:t xml:space="preserve"> 1</w:t>
      </w:r>
      <w:r w:rsidR="009568D8">
        <w:rPr>
          <w:rFonts w:eastAsia="Arial"/>
          <w:lang w:eastAsia="zh-CN"/>
        </w:rPr>
        <w:t>, 2 and 3</w:t>
      </w:r>
      <w:r w:rsidRPr="004E1889">
        <w:rPr>
          <w:rFonts w:eastAsia="Arial"/>
          <w:lang w:eastAsia="zh-CN"/>
        </w:rPr>
        <w:t xml:space="preserve"> shows the case where the advertised BS transmission BW</w:t>
      </w:r>
      <w:r w:rsidR="009568D8">
        <w:rPr>
          <w:rFonts w:eastAsia="Arial"/>
          <w:lang w:eastAsia="zh-CN"/>
        </w:rPr>
        <w:t xml:space="preserve"> (BS_NRB and RB0shift)</w:t>
      </w:r>
      <w:r w:rsidRPr="004E1889">
        <w:rPr>
          <w:rFonts w:eastAsia="Arial"/>
          <w:lang w:eastAsia="zh-CN"/>
        </w:rPr>
        <w:t xml:space="preserve"> corresponds to the BS channel bandwidth</w:t>
      </w:r>
      <w:r w:rsidR="00CD4068">
        <w:rPr>
          <w:rFonts w:eastAsia="Arial"/>
          <w:lang w:eastAsia="zh-CN"/>
        </w:rPr>
        <w:t>.</w:t>
      </w:r>
      <w:r w:rsidRPr="004E1889">
        <w:rPr>
          <w:rFonts w:eastAsia="Arial"/>
          <w:lang w:eastAsia="zh-CN"/>
        </w:rPr>
        <w:t xml:space="preserve"> </w:t>
      </w:r>
      <w:r w:rsidR="00CD4068">
        <w:rPr>
          <w:rFonts w:eastAsia="Arial"/>
          <w:lang w:eastAsia="zh-CN"/>
        </w:rPr>
        <w:t>However,</w:t>
      </w:r>
      <w:r w:rsidRPr="004E1889">
        <w:rPr>
          <w:rFonts w:eastAsia="Arial"/>
          <w:lang w:eastAsia="zh-CN"/>
        </w:rPr>
        <w:t xml:space="preserve"> this is an unnecessary limitation for what the BS could advertise for which the UE could recalculate the inner/outer/edge allocation types</w:t>
      </w:r>
      <w:r w:rsidR="009568D8">
        <w:rPr>
          <w:rFonts w:eastAsia="Arial"/>
          <w:lang w:eastAsia="zh-CN"/>
        </w:rPr>
        <w:t xml:space="preserve"> in some use cases</w:t>
      </w:r>
      <w:r w:rsidR="004E1889" w:rsidRPr="004E1889">
        <w:rPr>
          <w:rFonts w:eastAsia="Arial"/>
          <w:lang w:eastAsia="zh-CN"/>
        </w:rPr>
        <w:t>:</w:t>
      </w:r>
    </w:p>
    <w:p w14:paraId="0142635D" w14:textId="5F766E9D" w:rsidR="009568D8" w:rsidRDefault="009568D8" w:rsidP="004E1889">
      <w:pPr>
        <w:pStyle w:val="ListParagraph"/>
        <w:numPr>
          <w:ilvl w:val="0"/>
          <w:numId w:val="42"/>
        </w:numPr>
        <w:spacing w:after="0"/>
        <w:ind w:firstLineChars="0"/>
        <w:rPr>
          <w:rFonts w:eastAsia="Arial"/>
          <w:lang w:eastAsia="zh-CN"/>
        </w:rPr>
      </w:pPr>
      <w:r>
        <w:rPr>
          <w:rFonts w:eastAsia="Arial"/>
          <w:lang w:eastAsia="zh-CN"/>
        </w:rPr>
        <w:t>T</w:t>
      </w:r>
      <w:r>
        <w:rPr>
          <w:rFonts w:eastAsia="Arial"/>
          <w:lang w:eastAsia="zh-CN"/>
        </w:rPr>
        <w:t>he</w:t>
      </w:r>
      <w:r>
        <w:rPr>
          <w:rFonts w:eastAsia="Arial"/>
          <w:lang w:eastAsia="zh-CN"/>
        </w:rPr>
        <w:t>re are use cases where the</w:t>
      </w:r>
      <w:r>
        <w:rPr>
          <w:rFonts w:eastAsia="Arial"/>
          <w:lang w:eastAsia="zh-CN"/>
        </w:rPr>
        <w:t xml:space="preserve"> advertised BS_NRB transmission BW and UE RB0shift may be smaller than</w:t>
      </w:r>
      <w:r>
        <w:rPr>
          <w:rFonts w:eastAsia="Arial"/>
          <w:lang w:eastAsia="zh-CN"/>
        </w:rPr>
        <w:t xml:space="preserve"> </w:t>
      </w:r>
      <w:proofErr w:type="gramStart"/>
      <w:r>
        <w:rPr>
          <w:rFonts w:eastAsia="Arial"/>
          <w:lang w:eastAsia="zh-CN"/>
        </w:rPr>
        <w:t>whose</w:t>
      </w:r>
      <w:proofErr w:type="gramEnd"/>
      <w:r>
        <w:rPr>
          <w:rFonts w:eastAsia="Arial"/>
          <w:lang w:eastAsia="zh-CN"/>
        </w:rPr>
        <w:t xml:space="preserve"> that would be defined based on</w:t>
      </w:r>
      <w:r>
        <w:rPr>
          <w:rFonts w:eastAsia="Arial"/>
          <w:lang w:eastAsia="zh-CN"/>
        </w:rPr>
        <w:t xml:space="preserve"> the BS CBW</w:t>
      </w:r>
      <w:r>
        <w:rPr>
          <w:rFonts w:eastAsia="Arial"/>
          <w:lang w:eastAsia="zh-CN"/>
        </w:rPr>
        <w:t>:</w:t>
      </w:r>
    </w:p>
    <w:p w14:paraId="51880CD7" w14:textId="574E04C2" w:rsidR="004E1889" w:rsidRDefault="004E1889" w:rsidP="009568D8">
      <w:pPr>
        <w:pStyle w:val="ListParagraph"/>
        <w:numPr>
          <w:ilvl w:val="1"/>
          <w:numId w:val="42"/>
        </w:numPr>
        <w:spacing w:after="0"/>
        <w:ind w:firstLineChars="0"/>
        <w:rPr>
          <w:rFonts w:eastAsia="Arial"/>
          <w:lang w:eastAsia="zh-CN"/>
        </w:rPr>
      </w:pPr>
      <w:r>
        <w:rPr>
          <w:rFonts w:eastAsia="Arial"/>
          <w:lang w:eastAsia="zh-CN"/>
        </w:rPr>
        <w:t>For band</w:t>
      </w:r>
      <w:r w:rsidR="00CD4068">
        <w:rPr>
          <w:rFonts w:eastAsia="Arial"/>
          <w:lang w:eastAsia="zh-CN"/>
        </w:rPr>
        <w:t>s</w:t>
      </w:r>
      <w:r>
        <w:rPr>
          <w:rFonts w:eastAsia="Arial"/>
          <w:lang w:eastAsia="zh-CN"/>
        </w:rPr>
        <w:t xml:space="preserve"> with additional emission requirement (NS), </w:t>
      </w:r>
      <w:proofErr w:type="gramStart"/>
      <w:r w:rsidR="009568D8">
        <w:rPr>
          <w:rFonts w:eastAsia="Arial"/>
          <w:lang w:eastAsia="zh-CN"/>
        </w:rPr>
        <w:t>in order to</w:t>
      </w:r>
      <w:proofErr w:type="gramEnd"/>
      <w:r w:rsidR="00CD4068">
        <w:rPr>
          <w:rFonts w:eastAsia="Arial"/>
          <w:lang w:eastAsia="zh-CN"/>
        </w:rPr>
        <w:t xml:space="preserve"> make sure the emissions of the UE reach the right level at the NS specified offset for OOB emissions.</w:t>
      </w:r>
    </w:p>
    <w:p w14:paraId="6BBFD165" w14:textId="67196436" w:rsidR="004E1889" w:rsidRDefault="004E1889" w:rsidP="009568D8">
      <w:pPr>
        <w:pStyle w:val="ListParagraph"/>
        <w:numPr>
          <w:ilvl w:val="1"/>
          <w:numId w:val="42"/>
        </w:numPr>
        <w:spacing w:after="0"/>
        <w:ind w:firstLineChars="0"/>
        <w:rPr>
          <w:rFonts w:eastAsia="Arial"/>
          <w:lang w:eastAsia="zh-CN"/>
        </w:rPr>
      </w:pPr>
      <w:r>
        <w:rPr>
          <w:rFonts w:eastAsia="Arial"/>
          <w:lang w:eastAsia="zh-CN"/>
        </w:rPr>
        <w:lastRenderedPageBreak/>
        <w:t>For band</w:t>
      </w:r>
      <w:r w:rsidR="00CD4068">
        <w:rPr>
          <w:rFonts w:eastAsia="Arial"/>
          <w:lang w:eastAsia="zh-CN"/>
        </w:rPr>
        <w:t>s</w:t>
      </w:r>
      <w:r>
        <w:rPr>
          <w:rFonts w:eastAsia="Arial"/>
          <w:lang w:eastAsia="zh-CN"/>
        </w:rPr>
        <w:t xml:space="preserve"> with </w:t>
      </w:r>
      <w:r w:rsidR="00CD4068">
        <w:rPr>
          <w:rFonts w:eastAsia="Arial"/>
          <w:lang w:eastAsia="zh-CN"/>
        </w:rPr>
        <w:t xml:space="preserve">a </w:t>
      </w:r>
      <w:r>
        <w:rPr>
          <w:rFonts w:eastAsia="Arial"/>
          <w:lang w:eastAsia="zh-CN"/>
        </w:rPr>
        <w:t xml:space="preserve">nearby protected band, </w:t>
      </w:r>
      <w:proofErr w:type="gramStart"/>
      <w:r>
        <w:rPr>
          <w:rFonts w:eastAsia="Arial"/>
          <w:lang w:eastAsia="zh-CN"/>
        </w:rPr>
        <w:t>in order to</w:t>
      </w:r>
      <w:proofErr w:type="gramEnd"/>
      <w:r>
        <w:rPr>
          <w:rFonts w:eastAsia="Arial"/>
          <w:lang w:eastAsia="zh-CN"/>
        </w:rPr>
        <w:t xml:space="preserve"> make sure </w:t>
      </w:r>
      <w:r w:rsidR="00CD4068">
        <w:rPr>
          <w:rFonts w:eastAsia="Arial"/>
          <w:lang w:eastAsia="zh-CN"/>
        </w:rPr>
        <w:t xml:space="preserve">that </w:t>
      </w:r>
      <w:r>
        <w:rPr>
          <w:rFonts w:eastAsia="Arial"/>
          <w:lang w:eastAsia="zh-CN"/>
        </w:rPr>
        <w:t>the UE meets the spurious emission limit</w:t>
      </w:r>
      <w:r w:rsidR="00CD4068">
        <w:rPr>
          <w:rFonts w:eastAsia="Arial"/>
          <w:lang w:eastAsia="zh-CN"/>
        </w:rPr>
        <w:t xml:space="preserve"> with</w:t>
      </w:r>
      <w:r>
        <w:rPr>
          <w:rFonts w:eastAsia="Arial"/>
          <w:lang w:eastAsia="zh-CN"/>
        </w:rPr>
        <w:t>in the protected band.</w:t>
      </w:r>
    </w:p>
    <w:p w14:paraId="54264E5F" w14:textId="76137111" w:rsidR="009568D8" w:rsidRDefault="009568D8" w:rsidP="009568D8">
      <w:pPr>
        <w:pStyle w:val="ListParagraph"/>
        <w:numPr>
          <w:ilvl w:val="1"/>
          <w:numId w:val="42"/>
        </w:numPr>
        <w:spacing w:after="0"/>
        <w:ind w:firstLineChars="0"/>
        <w:rPr>
          <w:rFonts w:eastAsia="Arial"/>
          <w:lang w:eastAsia="zh-CN"/>
        </w:rPr>
      </w:pPr>
      <w:r>
        <w:rPr>
          <w:rFonts w:eastAsia="Arial"/>
          <w:lang w:eastAsia="zh-CN"/>
        </w:rPr>
        <w:t xml:space="preserve">An alternative solution is that the UE is aware of such use cases </w:t>
      </w:r>
      <w:r w:rsidR="00966E3B">
        <w:rPr>
          <w:rFonts w:eastAsia="Arial"/>
          <w:lang w:eastAsia="zh-CN"/>
        </w:rPr>
        <w:t xml:space="preserve">based on NS and band protection requirements </w:t>
      </w:r>
      <w:r>
        <w:rPr>
          <w:rFonts w:eastAsia="Arial"/>
          <w:lang w:eastAsia="zh-CN"/>
        </w:rPr>
        <w:t xml:space="preserve">and then it restricts the </w:t>
      </w:r>
      <w:r w:rsidR="00966E3B">
        <w:rPr>
          <w:rFonts w:eastAsia="Arial"/>
          <w:lang w:eastAsia="zh-CN"/>
        </w:rPr>
        <w:t>a</w:t>
      </w:r>
      <w:r>
        <w:rPr>
          <w:rFonts w:eastAsia="Arial"/>
          <w:lang w:eastAsia="zh-CN"/>
        </w:rPr>
        <w:t>llocations that are “turned” to inner to make sure additional NS OOB emissions or band protection levels are met.</w:t>
      </w:r>
      <w:r w:rsidR="00966E3B">
        <w:rPr>
          <w:rFonts w:eastAsia="Arial"/>
          <w:lang w:eastAsia="zh-CN"/>
        </w:rPr>
        <w:t xml:space="preserve"> This may not be optimal though</w:t>
      </w:r>
      <w:r w:rsidR="009D4208">
        <w:rPr>
          <w:rFonts w:eastAsia="Arial"/>
          <w:lang w:eastAsia="zh-CN"/>
        </w:rPr>
        <w:t>,</w:t>
      </w:r>
      <w:r w:rsidR="00966E3B">
        <w:rPr>
          <w:rFonts w:eastAsia="Arial"/>
          <w:lang w:eastAsia="zh-CN"/>
        </w:rPr>
        <w:t xml:space="preserve"> compared to the BS reducing its advertised BS_NRB and RB0shift </w:t>
      </w:r>
    </w:p>
    <w:p w14:paraId="61D870F5" w14:textId="6E64C46A" w:rsidR="009568D8" w:rsidRDefault="009568D8" w:rsidP="009568D8">
      <w:pPr>
        <w:pStyle w:val="ListParagraph"/>
        <w:numPr>
          <w:ilvl w:val="0"/>
          <w:numId w:val="42"/>
        </w:numPr>
        <w:spacing w:after="0"/>
        <w:ind w:firstLineChars="0"/>
        <w:rPr>
          <w:rFonts w:eastAsia="Arial"/>
          <w:lang w:eastAsia="zh-CN"/>
        </w:rPr>
      </w:pPr>
      <w:r>
        <w:rPr>
          <w:rFonts w:eastAsia="Arial"/>
          <w:lang w:eastAsia="zh-CN"/>
        </w:rPr>
        <w:t xml:space="preserve">There are use cases where the advertised BS_NRB transmission BW and UE RB0shift may be </w:t>
      </w:r>
      <w:r>
        <w:rPr>
          <w:rFonts w:eastAsia="Arial"/>
          <w:lang w:eastAsia="zh-CN"/>
        </w:rPr>
        <w:t>larger</w:t>
      </w:r>
      <w:r>
        <w:rPr>
          <w:rFonts w:eastAsia="Arial"/>
          <w:lang w:eastAsia="zh-CN"/>
        </w:rPr>
        <w:t xml:space="preserve"> than </w:t>
      </w:r>
      <w:proofErr w:type="gramStart"/>
      <w:r>
        <w:rPr>
          <w:rFonts w:eastAsia="Arial"/>
          <w:lang w:eastAsia="zh-CN"/>
        </w:rPr>
        <w:t>whose</w:t>
      </w:r>
      <w:proofErr w:type="gramEnd"/>
      <w:r>
        <w:rPr>
          <w:rFonts w:eastAsia="Arial"/>
          <w:lang w:eastAsia="zh-CN"/>
        </w:rPr>
        <w:t xml:space="preserve"> that would be defined based on the BS CBW:</w:t>
      </w:r>
    </w:p>
    <w:p w14:paraId="7D435B1A" w14:textId="28973C9C" w:rsidR="004E1889" w:rsidRDefault="004E1889" w:rsidP="009568D8">
      <w:pPr>
        <w:pStyle w:val="ListParagraph"/>
        <w:numPr>
          <w:ilvl w:val="1"/>
          <w:numId w:val="42"/>
        </w:numPr>
        <w:spacing w:after="0"/>
        <w:ind w:firstLineChars="0"/>
        <w:rPr>
          <w:rFonts w:eastAsia="Arial"/>
          <w:lang w:eastAsia="zh-CN"/>
        </w:rPr>
      </w:pPr>
      <w:r w:rsidRPr="009568D8">
        <w:rPr>
          <w:rFonts w:eastAsia="Arial"/>
          <w:lang w:eastAsia="zh-CN"/>
        </w:rPr>
        <w:t xml:space="preserve">For bands where the UE CC is part of </w:t>
      </w:r>
      <w:r w:rsidR="0024596E" w:rsidRPr="009568D8">
        <w:rPr>
          <w:rFonts w:eastAsia="Arial"/>
          <w:lang w:eastAsia="zh-CN"/>
        </w:rPr>
        <w:t>a</w:t>
      </w:r>
      <w:r w:rsidRPr="009568D8">
        <w:rPr>
          <w:rFonts w:eastAsia="Arial"/>
          <w:lang w:eastAsia="zh-CN"/>
        </w:rPr>
        <w:t xml:space="preserve"> BS</w:t>
      </w:r>
      <w:r w:rsidR="0024596E" w:rsidRPr="009568D8">
        <w:rPr>
          <w:rFonts w:eastAsia="Arial"/>
          <w:lang w:eastAsia="zh-CN"/>
        </w:rPr>
        <w:t xml:space="preserve"> supporting</w:t>
      </w:r>
      <w:r w:rsidRPr="009568D8">
        <w:rPr>
          <w:rFonts w:eastAsia="Arial"/>
          <w:lang w:eastAsia="zh-CN"/>
        </w:rPr>
        <w:t xml:space="preserve"> contiguous ULCA</w:t>
      </w:r>
      <w:r w:rsidR="0024596E" w:rsidRPr="009568D8">
        <w:rPr>
          <w:rFonts w:eastAsia="Arial"/>
          <w:lang w:eastAsia="zh-CN"/>
        </w:rPr>
        <w:t xml:space="preserve">, </w:t>
      </w:r>
      <w:proofErr w:type="gramStart"/>
      <w:r w:rsidR="009568D8">
        <w:rPr>
          <w:rFonts w:eastAsia="Arial"/>
          <w:lang w:eastAsia="zh-CN"/>
        </w:rPr>
        <w:t>in order</w:t>
      </w:r>
      <w:r w:rsidR="0024596E" w:rsidRPr="009568D8">
        <w:rPr>
          <w:rFonts w:eastAsia="Arial"/>
          <w:lang w:eastAsia="zh-CN"/>
        </w:rPr>
        <w:t xml:space="preserve"> to</w:t>
      </w:r>
      <w:proofErr w:type="gramEnd"/>
      <w:r w:rsidR="0024596E" w:rsidRPr="009568D8">
        <w:rPr>
          <w:rFonts w:eastAsia="Arial"/>
          <w:lang w:eastAsia="zh-CN"/>
        </w:rPr>
        <w:t xml:space="preserve"> cover the contiguous ULCA aggregated BW</w:t>
      </w:r>
      <w:r w:rsidR="009568D8">
        <w:rPr>
          <w:rFonts w:eastAsia="Arial"/>
          <w:lang w:eastAsia="zh-CN"/>
        </w:rPr>
        <w:t xml:space="preserve"> and </w:t>
      </w:r>
      <w:proofErr w:type="spellStart"/>
      <w:r w:rsidR="009568D8">
        <w:rPr>
          <w:rFonts w:eastAsia="Arial"/>
          <w:lang w:eastAsia="zh-CN"/>
        </w:rPr>
        <w:t>Foob</w:t>
      </w:r>
      <w:proofErr w:type="spellEnd"/>
      <w:r w:rsidR="009568D8">
        <w:rPr>
          <w:rFonts w:eastAsia="Arial"/>
          <w:lang w:eastAsia="zh-CN"/>
        </w:rPr>
        <w:t xml:space="preserve"> based on CA BW</w:t>
      </w:r>
      <w:r w:rsidR="0024596E" w:rsidRPr="009568D8">
        <w:rPr>
          <w:rFonts w:eastAsia="Arial"/>
          <w:lang w:eastAsia="zh-CN"/>
        </w:rPr>
        <w:t>.</w:t>
      </w:r>
    </w:p>
    <w:p w14:paraId="1E8008D6" w14:textId="1FCD040C" w:rsidR="009568D8" w:rsidRPr="009568D8" w:rsidRDefault="009568D8" w:rsidP="009568D8">
      <w:pPr>
        <w:pStyle w:val="ListParagraph"/>
        <w:numPr>
          <w:ilvl w:val="1"/>
          <w:numId w:val="42"/>
        </w:numPr>
        <w:spacing w:after="0"/>
        <w:ind w:firstLineChars="0"/>
        <w:rPr>
          <w:rFonts w:eastAsia="Arial"/>
          <w:lang w:eastAsia="zh-CN"/>
        </w:rPr>
      </w:pPr>
      <w:r w:rsidRPr="009568D8">
        <w:rPr>
          <w:rFonts w:eastAsia="Arial"/>
          <w:lang w:eastAsia="zh-CN"/>
        </w:rPr>
        <w:t xml:space="preserve">For bands where the UE CC is part of a BS </w:t>
      </w:r>
      <w:r w:rsidR="00966E3B">
        <w:rPr>
          <w:rFonts w:eastAsia="Arial"/>
          <w:lang w:eastAsia="zh-CN"/>
        </w:rPr>
        <w:t xml:space="preserve">with collocated adjacent channels that are FFT aligned in a tower sharing coordinated deployment </w:t>
      </w:r>
    </w:p>
    <w:p w14:paraId="4CFCEF95" w14:textId="43BB2AED" w:rsidR="009568D8" w:rsidRPr="009568D8" w:rsidRDefault="00966E3B" w:rsidP="009568D8">
      <w:pPr>
        <w:pStyle w:val="ListParagraph"/>
        <w:numPr>
          <w:ilvl w:val="1"/>
          <w:numId w:val="42"/>
        </w:numPr>
        <w:spacing w:after="0"/>
        <w:ind w:firstLineChars="0"/>
        <w:rPr>
          <w:rFonts w:eastAsia="Arial"/>
          <w:lang w:eastAsia="zh-CN"/>
        </w:rPr>
      </w:pPr>
      <w:r>
        <w:rPr>
          <w:rFonts w:eastAsia="Arial"/>
          <w:lang w:eastAsia="zh-CN"/>
        </w:rPr>
        <w:t xml:space="preserve">In these cases, the UE cannot determine alone the deployment scenario and thus the advertised BS_NRB and RB0shift needs to </w:t>
      </w:r>
      <w:r>
        <w:rPr>
          <w:rFonts w:eastAsia="Arial"/>
          <w:lang w:eastAsia="zh-CN"/>
        </w:rPr>
        <w:t xml:space="preserve">be larger than </w:t>
      </w:r>
      <w:proofErr w:type="gramStart"/>
      <w:r>
        <w:rPr>
          <w:rFonts w:eastAsia="Arial"/>
          <w:lang w:eastAsia="zh-CN"/>
        </w:rPr>
        <w:t>whose</w:t>
      </w:r>
      <w:proofErr w:type="gramEnd"/>
      <w:r>
        <w:rPr>
          <w:rFonts w:eastAsia="Arial"/>
          <w:lang w:eastAsia="zh-CN"/>
        </w:rPr>
        <w:t xml:space="preserve"> that would be defined based on the BS CBW</w:t>
      </w:r>
    </w:p>
    <w:p w14:paraId="336AC9CD" w14:textId="74DAF6A7" w:rsidR="00966E3B" w:rsidRDefault="00966E3B" w:rsidP="00966E3B">
      <w:pPr>
        <w:spacing w:after="0"/>
        <w:rPr>
          <w:rFonts w:eastAsia="Arial"/>
          <w:lang w:eastAsia="zh-CN"/>
        </w:rPr>
      </w:pPr>
    </w:p>
    <w:p w14:paraId="0F35579C" w14:textId="62DE6978" w:rsidR="00966E3B" w:rsidRDefault="00966E3B" w:rsidP="00966E3B">
      <w:pPr>
        <w:spacing w:after="0"/>
        <w:rPr>
          <w:rFonts w:eastAsia="Arial"/>
          <w:lang w:eastAsia="zh-CN"/>
        </w:rPr>
      </w:pPr>
      <w:r>
        <w:rPr>
          <w:rFonts w:eastAsia="Arial"/>
          <w:lang w:eastAsia="zh-CN"/>
        </w:rPr>
        <w:t xml:space="preserve">We think it is too early to analyse all the </w:t>
      </w:r>
      <w:r w:rsidR="009D4208">
        <w:rPr>
          <w:rFonts w:eastAsia="Arial"/>
          <w:lang w:eastAsia="zh-CN"/>
        </w:rPr>
        <w:t xml:space="preserve">use </w:t>
      </w:r>
      <w:r>
        <w:rPr>
          <w:rFonts w:eastAsia="Arial"/>
          <w:lang w:eastAsia="zh-CN"/>
        </w:rPr>
        <w:t xml:space="preserve">cases </w:t>
      </w:r>
      <w:r w:rsidR="009D4208">
        <w:rPr>
          <w:rFonts w:eastAsia="Arial"/>
          <w:lang w:eastAsia="zh-CN"/>
        </w:rPr>
        <w:t xml:space="preserve">where the advertised BS_NRB </w:t>
      </w:r>
      <w:r w:rsidR="00F4361E">
        <w:rPr>
          <w:rFonts w:eastAsia="Arial"/>
          <w:lang w:eastAsia="zh-CN"/>
        </w:rPr>
        <w:t>and</w:t>
      </w:r>
      <w:r w:rsidR="009D4208">
        <w:rPr>
          <w:rFonts w:eastAsia="Arial"/>
          <w:lang w:eastAsia="zh-CN"/>
        </w:rPr>
        <w:t xml:space="preserve"> RB0shift may be smaller or larger than those derived from the BS_CBW or even discuss the UE </w:t>
      </w:r>
      <w:proofErr w:type="spellStart"/>
      <w:r w:rsidR="009D4208">
        <w:rPr>
          <w:rFonts w:eastAsia="Arial"/>
          <w:lang w:eastAsia="zh-CN"/>
        </w:rPr>
        <w:t>behavior</w:t>
      </w:r>
      <w:proofErr w:type="spellEnd"/>
      <w:r w:rsidR="009D4208">
        <w:rPr>
          <w:rFonts w:eastAsia="Arial"/>
          <w:lang w:eastAsia="zh-CN"/>
        </w:rPr>
        <w:t xml:space="preserve"> where the UE would not fully use the </w:t>
      </w:r>
      <w:r w:rsidR="009D4208">
        <w:rPr>
          <w:rFonts w:eastAsia="Arial"/>
          <w:lang w:eastAsia="zh-CN"/>
        </w:rPr>
        <w:t>advertised</w:t>
      </w:r>
      <w:r w:rsidR="009D4208">
        <w:rPr>
          <w:rFonts w:eastAsia="Arial"/>
          <w:lang w:eastAsia="zh-CN"/>
        </w:rPr>
        <w:t xml:space="preserve"> </w:t>
      </w:r>
      <w:r w:rsidR="00F4361E">
        <w:rPr>
          <w:rFonts w:eastAsia="Arial"/>
          <w:lang w:eastAsia="zh-CN"/>
        </w:rPr>
        <w:t>BS_NRB and RB0shift</w:t>
      </w:r>
      <w:r w:rsidR="00F4361E">
        <w:rPr>
          <w:rFonts w:eastAsia="Arial"/>
          <w:lang w:eastAsia="zh-CN"/>
        </w:rPr>
        <w:t xml:space="preserve"> and leave that for further meetings. However, we believe it is essential that the BS signalling is future proof and allows to at least signal up to twice the maximum UE and BS CBW.</w:t>
      </w:r>
    </w:p>
    <w:p w14:paraId="098106E0" w14:textId="35F17087" w:rsidR="00F4361E" w:rsidRDefault="00F4361E" w:rsidP="00966E3B">
      <w:pPr>
        <w:spacing w:after="0"/>
        <w:rPr>
          <w:rFonts w:eastAsia="Arial"/>
          <w:lang w:eastAsia="zh-CN"/>
        </w:rPr>
      </w:pPr>
    </w:p>
    <w:p w14:paraId="0A51D96E" w14:textId="5FDA3F0C" w:rsidR="00F4361E" w:rsidRPr="00F4361E" w:rsidRDefault="00F4361E" w:rsidP="00F4361E">
      <w:pPr>
        <w:spacing w:after="0"/>
        <w:rPr>
          <w:rFonts w:eastAsia="Arial"/>
          <w:lang w:eastAsia="zh-CN"/>
        </w:rPr>
      </w:pPr>
      <w:r w:rsidRPr="00F4361E">
        <w:rPr>
          <w:rFonts w:eastAsia="Arial"/>
          <w:lang w:eastAsia="zh-CN"/>
        </w:rPr>
        <w:t xml:space="preserve">To make all </w:t>
      </w:r>
      <w:r>
        <w:rPr>
          <w:rFonts w:eastAsia="Arial"/>
          <w:lang w:eastAsia="zh-CN"/>
        </w:rPr>
        <w:t xml:space="preserve">UE </w:t>
      </w:r>
      <w:r w:rsidRPr="00F4361E">
        <w:rPr>
          <w:rFonts w:eastAsia="Arial"/>
          <w:lang w:eastAsia="zh-CN"/>
        </w:rPr>
        <w:t>allocation inner allocations, when this is applicable, it is sufficient that the BS advertises a BS_NRB=2xUE_NRB and an RB0shift</w:t>
      </w:r>
      <w:r>
        <w:rPr>
          <w:rFonts w:eastAsia="Arial"/>
          <w:lang w:eastAsia="zh-CN"/>
        </w:rPr>
        <w:t xml:space="preserve"> ≥ </w:t>
      </w:r>
      <w:r w:rsidRPr="00F4361E">
        <w:rPr>
          <w:rFonts w:eastAsia="Arial"/>
          <w:lang w:eastAsia="zh-CN"/>
        </w:rPr>
        <w:t>NRB_UE/2.</w:t>
      </w:r>
    </w:p>
    <w:p w14:paraId="010F1394" w14:textId="77777777" w:rsidR="00F4361E" w:rsidRDefault="00F4361E" w:rsidP="00F4361E">
      <w:pPr>
        <w:pStyle w:val="ListParagraph"/>
        <w:numPr>
          <w:ilvl w:val="0"/>
          <w:numId w:val="42"/>
        </w:numPr>
        <w:spacing w:after="0"/>
        <w:ind w:firstLineChars="0"/>
        <w:rPr>
          <w:rFonts w:eastAsia="Arial"/>
          <w:lang w:eastAsia="zh-CN"/>
        </w:rPr>
      </w:pPr>
      <w:r>
        <w:rPr>
          <w:rFonts w:eastAsia="Arial"/>
          <w:lang w:eastAsia="zh-CN"/>
        </w:rPr>
        <w:t xml:space="preserve">With the current maximum NRB of 273, means that </w:t>
      </w:r>
      <w:proofErr w:type="spellStart"/>
      <w:r>
        <w:rPr>
          <w:rFonts w:eastAsia="Arial"/>
          <w:lang w:eastAsia="zh-CN"/>
        </w:rPr>
        <w:t>BS_NRBmax</w:t>
      </w:r>
      <w:proofErr w:type="spellEnd"/>
      <w:r>
        <w:rPr>
          <w:rFonts w:eastAsia="Arial"/>
          <w:lang w:eastAsia="zh-CN"/>
        </w:rPr>
        <w:t>=546 and RB0shift=137. However, RB0shift may be closer to BS_NRB when UE CBW is smaller than the BS upper CBW in a contiguous ULCA case.</w:t>
      </w:r>
    </w:p>
    <w:p w14:paraId="3A6EB43C" w14:textId="77777777" w:rsidR="00F4361E" w:rsidRDefault="00F4361E" w:rsidP="00F4361E">
      <w:pPr>
        <w:pStyle w:val="ListParagraph"/>
        <w:numPr>
          <w:ilvl w:val="0"/>
          <w:numId w:val="42"/>
        </w:numPr>
        <w:spacing w:after="0"/>
        <w:ind w:firstLineChars="0"/>
        <w:rPr>
          <w:rFonts w:eastAsia="Arial"/>
          <w:lang w:eastAsia="zh-CN"/>
        </w:rPr>
      </w:pPr>
      <w:r>
        <w:rPr>
          <w:rFonts w:eastAsia="Arial"/>
          <w:lang w:eastAsia="zh-CN"/>
        </w:rPr>
        <w:t>With this information, it seems sufficient to code advertised BS transmission BW (BS_NRB) and UE RB0 shift (RB0shift) on 10bits.</w:t>
      </w:r>
    </w:p>
    <w:p w14:paraId="0A76CAE1" w14:textId="77777777" w:rsidR="00F4361E" w:rsidRPr="00966E3B" w:rsidRDefault="00F4361E" w:rsidP="00966E3B">
      <w:pPr>
        <w:spacing w:after="0"/>
        <w:rPr>
          <w:rFonts w:eastAsia="Arial"/>
          <w:lang w:eastAsia="zh-CN"/>
        </w:rPr>
      </w:pPr>
    </w:p>
    <w:p w14:paraId="0A420464" w14:textId="55C44254" w:rsidR="00F46247" w:rsidRPr="0018029D" w:rsidRDefault="00F46247" w:rsidP="00F46247">
      <w:pPr>
        <w:spacing w:after="0"/>
        <w:rPr>
          <w:rFonts w:eastAsia="Arial"/>
          <w:b/>
          <w:bCs/>
          <w:lang w:eastAsia="zh-CN"/>
        </w:rPr>
      </w:pPr>
      <w:r w:rsidRPr="00201B2D">
        <w:rPr>
          <w:rFonts w:eastAsia="Arial"/>
          <w:b/>
          <w:bCs/>
          <w:lang w:eastAsia="zh-CN"/>
        </w:rPr>
        <w:t>Proposal</w:t>
      </w:r>
      <w:r w:rsidR="00826C80">
        <w:rPr>
          <w:rFonts w:eastAsia="Arial"/>
          <w:b/>
          <w:bCs/>
          <w:lang w:eastAsia="zh-CN"/>
        </w:rPr>
        <w:t xml:space="preserve"> on</w:t>
      </w:r>
      <w:r>
        <w:rPr>
          <w:rFonts w:eastAsia="Arial"/>
          <w:b/>
          <w:bCs/>
          <w:lang w:eastAsia="zh-CN"/>
        </w:rPr>
        <w:t xml:space="preserve"> advertised BS transmission BW </w:t>
      </w:r>
      <w:r w:rsidR="00F4361E">
        <w:rPr>
          <w:rFonts w:eastAsia="Arial"/>
          <w:b/>
          <w:bCs/>
          <w:lang w:eastAsia="zh-CN"/>
        </w:rPr>
        <w:t>signalling</w:t>
      </w:r>
      <w:r w:rsidRPr="00201B2D">
        <w:rPr>
          <w:rFonts w:eastAsia="Arial"/>
          <w:b/>
          <w:bCs/>
          <w:lang w:eastAsia="zh-CN"/>
        </w:rPr>
        <w:t>:</w:t>
      </w:r>
    </w:p>
    <w:p w14:paraId="54099B7B" w14:textId="021FB546" w:rsidR="00826C80" w:rsidRDefault="00F4361E" w:rsidP="00F46247">
      <w:pPr>
        <w:pStyle w:val="ListParagraph"/>
        <w:numPr>
          <w:ilvl w:val="0"/>
          <w:numId w:val="39"/>
        </w:numPr>
        <w:spacing w:after="0"/>
        <w:ind w:firstLineChars="0"/>
        <w:rPr>
          <w:rFonts w:eastAsia="Arial"/>
          <w:b/>
          <w:bCs/>
          <w:lang w:eastAsia="zh-CN"/>
        </w:rPr>
      </w:pPr>
      <w:r>
        <w:rPr>
          <w:rFonts w:eastAsia="Arial"/>
          <w:b/>
          <w:bCs/>
          <w:lang w:eastAsia="zh-CN"/>
        </w:rPr>
        <w:t xml:space="preserve">To enable more use cases to be covered in the future, the </w:t>
      </w:r>
      <w:r w:rsidR="00826C80">
        <w:rPr>
          <w:rFonts w:eastAsia="Arial"/>
          <w:b/>
          <w:bCs/>
          <w:lang w:eastAsia="zh-CN"/>
        </w:rPr>
        <w:t>BS advertised transmission BW may be smaller</w:t>
      </w:r>
      <w:r w:rsidR="008E0CDC">
        <w:rPr>
          <w:rFonts w:eastAsia="Arial"/>
          <w:b/>
          <w:bCs/>
          <w:lang w:eastAsia="zh-CN"/>
        </w:rPr>
        <w:t xml:space="preserve"> than</w:t>
      </w:r>
      <w:r w:rsidR="00826C80">
        <w:rPr>
          <w:rFonts w:eastAsia="Arial"/>
          <w:b/>
          <w:bCs/>
          <w:lang w:eastAsia="zh-CN"/>
        </w:rPr>
        <w:t>, equal</w:t>
      </w:r>
      <w:r w:rsidR="008E0CDC">
        <w:rPr>
          <w:rFonts w:eastAsia="Arial"/>
          <w:b/>
          <w:bCs/>
          <w:lang w:eastAsia="zh-CN"/>
        </w:rPr>
        <w:t xml:space="preserve"> to</w:t>
      </w:r>
      <w:r w:rsidR="00826C80">
        <w:rPr>
          <w:rFonts w:eastAsia="Arial"/>
          <w:b/>
          <w:bCs/>
          <w:lang w:eastAsia="zh-CN"/>
        </w:rPr>
        <w:t xml:space="preserve"> or larger than the BS CBW</w:t>
      </w:r>
      <w:r w:rsidR="008E0CDC">
        <w:rPr>
          <w:rFonts w:eastAsia="Arial"/>
          <w:b/>
          <w:bCs/>
          <w:lang w:eastAsia="zh-CN"/>
        </w:rPr>
        <w:t>,</w:t>
      </w:r>
      <w:r w:rsidR="00826C80">
        <w:rPr>
          <w:rFonts w:eastAsia="Arial"/>
          <w:b/>
          <w:bCs/>
          <w:lang w:eastAsia="zh-CN"/>
        </w:rPr>
        <w:t xml:space="preserve"> depending on where the ACLR/SEM and spurious emission limits need to be met.</w:t>
      </w:r>
    </w:p>
    <w:p w14:paraId="459794E0" w14:textId="55C2322C" w:rsidR="00826C80" w:rsidRDefault="00826C80" w:rsidP="00F46247">
      <w:pPr>
        <w:pStyle w:val="ListParagraph"/>
        <w:numPr>
          <w:ilvl w:val="0"/>
          <w:numId w:val="39"/>
        </w:numPr>
        <w:spacing w:after="0"/>
        <w:ind w:firstLineChars="0"/>
        <w:rPr>
          <w:rFonts w:eastAsia="Arial"/>
          <w:b/>
          <w:bCs/>
          <w:lang w:eastAsia="zh-CN"/>
        </w:rPr>
      </w:pPr>
      <w:r>
        <w:rPr>
          <w:rFonts w:eastAsia="Arial"/>
          <w:b/>
          <w:bCs/>
          <w:lang w:eastAsia="zh-CN"/>
        </w:rPr>
        <w:t>It is advertised via:</w:t>
      </w:r>
    </w:p>
    <w:p w14:paraId="21AF33C4" w14:textId="2B0770BA" w:rsidR="00F46247" w:rsidRDefault="00826C80" w:rsidP="00826C80">
      <w:pPr>
        <w:pStyle w:val="ListParagraph"/>
        <w:numPr>
          <w:ilvl w:val="1"/>
          <w:numId w:val="39"/>
        </w:numPr>
        <w:spacing w:after="0"/>
        <w:ind w:firstLineChars="0"/>
        <w:rPr>
          <w:rFonts w:eastAsia="Arial"/>
          <w:b/>
          <w:bCs/>
          <w:lang w:eastAsia="zh-CN"/>
        </w:rPr>
      </w:pPr>
      <w:r>
        <w:rPr>
          <w:rFonts w:eastAsia="Arial"/>
          <w:b/>
          <w:bCs/>
          <w:lang w:eastAsia="zh-CN"/>
        </w:rPr>
        <w:t>BS_NRB parameter that can be up to 566 as it is limited to twice the largest UE CBW.</w:t>
      </w:r>
    </w:p>
    <w:p w14:paraId="577C5E18" w14:textId="70ADBEFE" w:rsidR="00826C80" w:rsidRDefault="00826C80" w:rsidP="00826C80">
      <w:pPr>
        <w:pStyle w:val="ListParagraph"/>
        <w:numPr>
          <w:ilvl w:val="1"/>
          <w:numId w:val="39"/>
        </w:numPr>
        <w:spacing w:after="0"/>
        <w:ind w:firstLineChars="0"/>
        <w:rPr>
          <w:rFonts w:eastAsia="Arial"/>
          <w:b/>
          <w:bCs/>
          <w:lang w:eastAsia="zh-CN"/>
        </w:rPr>
      </w:pPr>
      <w:r>
        <w:rPr>
          <w:rFonts w:eastAsia="Arial"/>
          <w:b/>
          <w:bCs/>
          <w:lang w:eastAsia="zh-CN"/>
        </w:rPr>
        <w:t>RB0shift parameter to signal where the UE RB</w:t>
      </w:r>
      <w:r w:rsidR="008E0CDC">
        <w:rPr>
          <w:rFonts w:eastAsia="Arial"/>
          <w:b/>
          <w:bCs/>
          <w:lang w:eastAsia="zh-CN"/>
        </w:rPr>
        <w:t>s</w:t>
      </w:r>
      <w:r>
        <w:rPr>
          <w:rFonts w:eastAsia="Arial"/>
          <w:b/>
          <w:bCs/>
          <w:lang w:eastAsia="zh-CN"/>
        </w:rPr>
        <w:t xml:space="preserve"> are placed within the BS RBs</w:t>
      </w:r>
      <w:r w:rsidR="00F4361E">
        <w:rPr>
          <w:rFonts w:eastAsia="Arial"/>
          <w:b/>
          <w:bCs/>
          <w:lang w:eastAsia="zh-CN"/>
        </w:rPr>
        <w:t xml:space="preserve">, this parameter should be able to place any UE CBW within </w:t>
      </w:r>
      <w:r w:rsidR="00F4361E">
        <w:rPr>
          <w:rFonts w:eastAsia="Arial"/>
          <w:b/>
          <w:bCs/>
          <w:lang w:eastAsia="zh-CN"/>
        </w:rPr>
        <w:t>twice the largest UE CBW</w:t>
      </w:r>
      <w:r w:rsidR="00F4361E">
        <w:rPr>
          <w:rFonts w:eastAsia="Arial"/>
          <w:b/>
          <w:bCs/>
          <w:lang w:eastAsia="zh-CN"/>
        </w:rPr>
        <w:t>.</w:t>
      </w:r>
    </w:p>
    <w:p w14:paraId="5769A093" w14:textId="70A86867" w:rsidR="00F46247" w:rsidRDefault="008E0CDC" w:rsidP="00F46247">
      <w:pPr>
        <w:pStyle w:val="ListParagraph"/>
        <w:numPr>
          <w:ilvl w:val="1"/>
          <w:numId w:val="39"/>
        </w:numPr>
        <w:spacing w:after="0"/>
        <w:ind w:firstLineChars="0"/>
        <w:rPr>
          <w:rFonts w:eastAsia="Arial"/>
          <w:b/>
          <w:bCs/>
          <w:lang w:eastAsia="zh-CN"/>
        </w:rPr>
      </w:pPr>
      <w:r>
        <w:rPr>
          <w:rFonts w:eastAsia="Arial"/>
          <w:b/>
          <w:bCs/>
          <w:lang w:eastAsia="zh-CN"/>
        </w:rPr>
        <w:t xml:space="preserve">Where </w:t>
      </w:r>
      <w:r w:rsidR="00826C80">
        <w:rPr>
          <w:rFonts w:eastAsia="Arial"/>
          <w:b/>
          <w:bCs/>
          <w:lang w:eastAsia="zh-CN"/>
        </w:rPr>
        <w:t>10bit seem</w:t>
      </w:r>
      <w:r>
        <w:rPr>
          <w:rFonts w:eastAsia="Arial"/>
          <w:b/>
          <w:bCs/>
          <w:lang w:eastAsia="zh-CN"/>
        </w:rPr>
        <w:t>s</w:t>
      </w:r>
      <w:r w:rsidR="00826C80">
        <w:rPr>
          <w:rFonts w:eastAsia="Arial"/>
          <w:b/>
          <w:bCs/>
          <w:lang w:eastAsia="zh-CN"/>
        </w:rPr>
        <w:t xml:space="preserve"> sufficient to code both parameters.</w:t>
      </w:r>
    </w:p>
    <w:p w14:paraId="40D8E2C4" w14:textId="6ABE1C63" w:rsidR="00CD4068" w:rsidRDefault="00CD4068" w:rsidP="00CD4068">
      <w:pPr>
        <w:spacing w:after="0"/>
        <w:rPr>
          <w:rFonts w:eastAsia="Arial"/>
          <w:b/>
          <w:bCs/>
          <w:lang w:eastAsia="zh-CN"/>
        </w:rPr>
      </w:pPr>
    </w:p>
    <w:p w14:paraId="1A53F150" w14:textId="13DD7CA4" w:rsidR="00CD4068" w:rsidRPr="008E0CDC" w:rsidRDefault="00CD4068" w:rsidP="00CD4068">
      <w:pPr>
        <w:spacing w:after="0"/>
        <w:rPr>
          <w:rFonts w:eastAsia="Arial"/>
          <w:lang w:eastAsia="zh-CN"/>
        </w:rPr>
      </w:pPr>
      <w:r w:rsidRPr="008E0CDC">
        <w:rPr>
          <w:rFonts w:eastAsia="Arial"/>
          <w:lang w:eastAsia="zh-CN"/>
        </w:rPr>
        <w:t>In our view, since at best there is 1dB</w:t>
      </w:r>
      <w:r w:rsidR="008E0CDC" w:rsidRPr="008E0CDC">
        <w:rPr>
          <w:rFonts w:eastAsia="Arial"/>
          <w:lang w:eastAsia="zh-CN"/>
        </w:rPr>
        <w:t xml:space="preserve"> </w:t>
      </w:r>
      <w:r w:rsidR="008E0CDC">
        <w:rPr>
          <w:rFonts w:eastAsia="Arial"/>
          <w:lang w:eastAsia="zh-CN"/>
        </w:rPr>
        <w:t xml:space="preserve">back-off </w:t>
      </w:r>
      <w:r w:rsidR="008E0CDC" w:rsidRPr="008E0CDC">
        <w:rPr>
          <w:rFonts w:eastAsia="Arial"/>
          <w:lang w:eastAsia="zh-CN"/>
        </w:rPr>
        <w:t>(difference between inner and outer</w:t>
      </w:r>
      <w:r w:rsidR="008E0CDC">
        <w:rPr>
          <w:rFonts w:eastAsia="Arial"/>
          <w:lang w:eastAsia="zh-CN"/>
        </w:rPr>
        <w:t xml:space="preserve"> in most cases</w:t>
      </w:r>
      <w:r w:rsidR="008E0CDC" w:rsidRPr="008E0CDC">
        <w:rPr>
          <w:rFonts w:eastAsia="Arial"/>
          <w:lang w:eastAsia="zh-CN"/>
        </w:rPr>
        <w:t>)</w:t>
      </w:r>
      <w:r w:rsidRPr="008E0CDC">
        <w:rPr>
          <w:rFonts w:eastAsia="Arial"/>
          <w:lang w:eastAsia="zh-CN"/>
        </w:rPr>
        <w:t xml:space="preserve"> to be </w:t>
      </w:r>
      <w:r w:rsidR="008E0CDC" w:rsidRPr="008E0CDC">
        <w:rPr>
          <w:rFonts w:eastAsia="Arial"/>
          <w:lang w:eastAsia="zh-CN"/>
        </w:rPr>
        <w:t>gained</w:t>
      </w:r>
      <w:r w:rsidR="008E0CDC">
        <w:rPr>
          <w:rFonts w:eastAsia="Arial"/>
          <w:lang w:eastAsia="zh-CN"/>
        </w:rPr>
        <w:t>, we do not see much difference between relaxing ACLR and SEM using the UE CBW versus applying existing ACLR and SEM but at for a bandwidth larger than the UE bandwidth as intrinsically in “turns” outer allocations into inner allocations.</w:t>
      </w:r>
    </w:p>
    <w:p w14:paraId="49ECC1F7" w14:textId="77777777" w:rsidR="00A62028" w:rsidRDefault="00A62028" w:rsidP="00A62028">
      <w:pPr>
        <w:spacing w:after="0"/>
        <w:rPr>
          <w:rFonts w:eastAsia="Arial"/>
          <w:b/>
          <w:bCs/>
          <w:lang w:eastAsia="zh-CN"/>
        </w:rPr>
      </w:pPr>
    </w:p>
    <w:p w14:paraId="537AD22C" w14:textId="382148E4" w:rsidR="00A62028" w:rsidRDefault="00A62028" w:rsidP="00A62028">
      <w:pPr>
        <w:spacing w:after="0"/>
        <w:rPr>
          <w:rFonts w:eastAsia="Arial"/>
          <w:b/>
          <w:bCs/>
          <w:lang w:eastAsia="zh-CN"/>
        </w:rPr>
      </w:pPr>
      <w:r>
        <w:rPr>
          <w:rFonts w:eastAsia="Arial"/>
          <w:b/>
          <w:bCs/>
          <w:lang w:eastAsia="zh-CN"/>
        </w:rPr>
        <w:t>Proposal on scenario 1 (reduced MPR with relaxed ACLR/SEM):</w:t>
      </w:r>
    </w:p>
    <w:p w14:paraId="282EF2BB" w14:textId="5CFF0AA2" w:rsidR="00A62028" w:rsidRDefault="00A62028" w:rsidP="00A62028">
      <w:pPr>
        <w:pStyle w:val="ListParagraph"/>
        <w:numPr>
          <w:ilvl w:val="0"/>
          <w:numId w:val="43"/>
        </w:numPr>
        <w:spacing w:after="0"/>
        <w:ind w:firstLineChars="0"/>
        <w:rPr>
          <w:rFonts w:eastAsia="Arial"/>
          <w:b/>
          <w:bCs/>
          <w:lang w:eastAsia="zh-CN"/>
        </w:rPr>
      </w:pPr>
      <w:r>
        <w:rPr>
          <w:rFonts w:eastAsia="Arial"/>
          <w:b/>
          <w:bCs/>
          <w:lang w:eastAsia="zh-CN"/>
        </w:rPr>
        <w:t>G</w:t>
      </w:r>
      <w:r w:rsidRPr="00A62028">
        <w:rPr>
          <w:rFonts w:eastAsia="Arial"/>
          <w:b/>
          <w:bCs/>
          <w:lang w:eastAsia="zh-CN"/>
        </w:rPr>
        <w:t>iven the 1dB differences between</w:t>
      </w:r>
      <w:r w:rsidR="008E0CDC">
        <w:rPr>
          <w:rFonts w:eastAsia="Arial"/>
          <w:b/>
          <w:bCs/>
          <w:lang w:eastAsia="zh-CN"/>
        </w:rPr>
        <w:t xml:space="preserve"> the</w:t>
      </w:r>
      <w:r w:rsidRPr="00A62028">
        <w:rPr>
          <w:rFonts w:eastAsia="Arial"/>
          <w:b/>
          <w:bCs/>
          <w:lang w:eastAsia="zh-CN"/>
        </w:rPr>
        <w:t xml:space="preserve"> inner and outer MPR, </w:t>
      </w:r>
      <w:r w:rsidR="008E0CDC">
        <w:rPr>
          <w:rFonts w:eastAsia="Arial"/>
          <w:b/>
          <w:bCs/>
          <w:lang w:eastAsia="zh-CN"/>
        </w:rPr>
        <w:t>it</w:t>
      </w:r>
      <w:r w:rsidRPr="00A62028">
        <w:rPr>
          <w:rFonts w:eastAsia="Arial"/>
          <w:b/>
          <w:bCs/>
          <w:lang w:eastAsia="zh-CN"/>
        </w:rPr>
        <w:t xml:space="preserve"> is </w:t>
      </w:r>
      <w:r w:rsidR="008E0CDC">
        <w:rPr>
          <w:rFonts w:eastAsia="Arial"/>
          <w:b/>
          <w:bCs/>
          <w:lang w:eastAsia="zh-CN"/>
        </w:rPr>
        <w:t xml:space="preserve">of </w:t>
      </w:r>
      <w:r w:rsidRPr="00A62028">
        <w:rPr>
          <w:rFonts w:eastAsia="Arial"/>
          <w:b/>
          <w:bCs/>
          <w:lang w:eastAsia="zh-CN"/>
        </w:rPr>
        <w:t>little benefit to define MPR for relaxed values of ACLR or SEM</w:t>
      </w:r>
      <w:r w:rsidR="008E0CDC">
        <w:rPr>
          <w:rFonts w:eastAsia="Arial"/>
          <w:b/>
          <w:bCs/>
          <w:lang w:eastAsia="zh-CN"/>
        </w:rPr>
        <w:t>,</w:t>
      </w:r>
      <w:r>
        <w:rPr>
          <w:rFonts w:eastAsia="Arial"/>
          <w:b/>
          <w:bCs/>
          <w:lang w:eastAsia="zh-CN"/>
        </w:rPr>
        <w:t xml:space="preserve"> and </w:t>
      </w:r>
      <w:r w:rsidR="008E0CDC">
        <w:rPr>
          <w:rFonts w:eastAsia="Arial"/>
          <w:b/>
          <w:bCs/>
          <w:lang w:eastAsia="zh-CN"/>
        </w:rPr>
        <w:t xml:space="preserve">instead we should </w:t>
      </w:r>
      <w:r>
        <w:rPr>
          <w:rFonts w:eastAsia="Arial"/>
          <w:b/>
          <w:bCs/>
          <w:lang w:eastAsia="zh-CN"/>
        </w:rPr>
        <w:t>focus on mechanism that can turn outer allocations into inner allocations.</w:t>
      </w:r>
    </w:p>
    <w:p w14:paraId="5D2E3B71" w14:textId="3ED46B29" w:rsidR="00A62028" w:rsidRDefault="00A62028" w:rsidP="00A62028">
      <w:pPr>
        <w:pStyle w:val="ListParagraph"/>
        <w:numPr>
          <w:ilvl w:val="0"/>
          <w:numId w:val="43"/>
        </w:numPr>
        <w:spacing w:after="0"/>
        <w:ind w:firstLineChars="0"/>
        <w:rPr>
          <w:rFonts w:eastAsia="Arial"/>
          <w:b/>
          <w:bCs/>
          <w:lang w:eastAsia="zh-CN"/>
        </w:rPr>
      </w:pPr>
      <w:r>
        <w:rPr>
          <w:rFonts w:eastAsia="Arial"/>
          <w:b/>
          <w:bCs/>
          <w:lang w:eastAsia="zh-CN"/>
        </w:rPr>
        <w:t>Relaxation of SEM values may no</w:t>
      </w:r>
      <w:r w:rsidR="008E0CDC">
        <w:rPr>
          <w:rFonts w:eastAsia="Arial"/>
          <w:b/>
          <w:bCs/>
          <w:lang w:eastAsia="zh-CN"/>
        </w:rPr>
        <w:t>t</w:t>
      </w:r>
      <w:r>
        <w:rPr>
          <w:rFonts w:eastAsia="Arial"/>
          <w:b/>
          <w:bCs/>
          <w:lang w:eastAsia="zh-CN"/>
        </w:rPr>
        <w:t xml:space="preserve"> be possible </w:t>
      </w:r>
      <w:r w:rsidR="008E0CDC">
        <w:rPr>
          <w:rFonts w:eastAsia="Arial"/>
          <w:b/>
          <w:bCs/>
          <w:lang w:eastAsia="zh-CN"/>
        </w:rPr>
        <w:t xml:space="preserve">anyhow </w:t>
      </w:r>
      <w:r>
        <w:rPr>
          <w:rFonts w:eastAsia="Arial"/>
          <w:b/>
          <w:bCs/>
          <w:lang w:eastAsia="zh-CN"/>
        </w:rPr>
        <w:t>as it is part of the regulations</w:t>
      </w:r>
      <w:r w:rsidR="008E0CDC">
        <w:rPr>
          <w:rFonts w:eastAsia="Arial"/>
          <w:b/>
          <w:bCs/>
          <w:lang w:eastAsia="zh-CN"/>
        </w:rPr>
        <w:t>.</w:t>
      </w:r>
      <w:r>
        <w:rPr>
          <w:rFonts w:eastAsia="Arial"/>
          <w:b/>
          <w:bCs/>
          <w:lang w:eastAsia="zh-CN"/>
        </w:rPr>
        <w:t xml:space="preserve"> </w:t>
      </w:r>
      <w:r w:rsidR="008E0CDC">
        <w:rPr>
          <w:rFonts w:eastAsia="Arial"/>
          <w:b/>
          <w:bCs/>
          <w:lang w:eastAsia="zh-CN"/>
        </w:rPr>
        <w:t>H</w:t>
      </w:r>
      <w:r>
        <w:rPr>
          <w:rFonts w:eastAsia="Arial"/>
          <w:b/>
          <w:bCs/>
          <w:lang w:eastAsia="zh-CN"/>
        </w:rPr>
        <w:t>owever</w:t>
      </w:r>
      <w:r w:rsidR="00FD27F4">
        <w:rPr>
          <w:rFonts w:eastAsia="Arial"/>
          <w:b/>
          <w:bCs/>
          <w:lang w:eastAsia="zh-CN"/>
        </w:rPr>
        <w:t>,</w:t>
      </w:r>
      <w:r>
        <w:rPr>
          <w:rFonts w:eastAsia="Arial"/>
          <w:b/>
          <w:bCs/>
          <w:lang w:eastAsia="zh-CN"/>
        </w:rPr>
        <w:t xml:space="preserve"> it should be feasible to define</w:t>
      </w:r>
      <w:r w:rsidR="008E0CDC">
        <w:rPr>
          <w:rFonts w:eastAsia="Arial"/>
          <w:b/>
          <w:bCs/>
          <w:lang w:eastAsia="zh-CN"/>
        </w:rPr>
        <w:t xml:space="preserve"> it</w:t>
      </w:r>
      <w:r>
        <w:rPr>
          <w:rFonts w:eastAsia="Arial"/>
          <w:b/>
          <w:bCs/>
          <w:lang w:eastAsia="zh-CN"/>
        </w:rPr>
        <w:t xml:space="preserve"> for different frequency offsets based on the BS transmission BW</w:t>
      </w:r>
      <w:r w:rsidR="008E0CDC">
        <w:rPr>
          <w:rFonts w:eastAsia="Arial"/>
          <w:b/>
          <w:bCs/>
          <w:lang w:eastAsia="zh-CN"/>
        </w:rPr>
        <w:t xml:space="preserve"> in the deployment.</w:t>
      </w:r>
    </w:p>
    <w:p w14:paraId="2B48F44E" w14:textId="571554A1" w:rsidR="00EB78FC" w:rsidRPr="00A62028" w:rsidRDefault="00A62028" w:rsidP="00A62028">
      <w:pPr>
        <w:pStyle w:val="ListParagraph"/>
        <w:numPr>
          <w:ilvl w:val="0"/>
          <w:numId w:val="43"/>
        </w:numPr>
        <w:spacing w:after="0"/>
        <w:ind w:firstLineChars="0"/>
        <w:rPr>
          <w:rFonts w:eastAsia="Arial"/>
          <w:b/>
          <w:bCs/>
          <w:lang w:eastAsia="zh-CN"/>
        </w:rPr>
      </w:pPr>
      <w:r>
        <w:rPr>
          <w:rFonts w:eastAsia="Arial"/>
          <w:b/>
          <w:bCs/>
          <w:lang w:eastAsia="zh-CN"/>
        </w:rPr>
        <w:t>The proposed BS advertised transmission BW</w:t>
      </w:r>
      <w:r w:rsidR="00EB78FC" w:rsidRPr="00A62028">
        <w:rPr>
          <w:rFonts w:eastAsia="Arial"/>
          <w:b/>
          <w:bCs/>
          <w:lang w:eastAsia="zh-CN"/>
        </w:rPr>
        <w:t xml:space="preserve"> mechanism can be used for </w:t>
      </w:r>
      <w:r>
        <w:rPr>
          <w:rFonts w:eastAsia="Arial"/>
          <w:b/>
          <w:bCs/>
          <w:lang w:eastAsia="zh-CN"/>
        </w:rPr>
        <w:t xml:space="preserve">this </w:t>
      </w:r>
      <w:r w:rsidR="00EB78FC" w:rsidRPr="00A62028">
        <w:rPr>
          <w:rFonts w:eastAsia="Arial"/>
          <w:b/>
          <w:bCs/>
          <w:lang w:eastAsia="zh-CN"/>
        </w:rPr>
        <w:t>scenario</w:t>
      </w:r>
      <w:r>
        <w:rPr>
          <w:rFonts w:eastAsia="Arial"/>
          <w:b/>
          <w:bCs/>
          <w:lang w:eastAsia="zh-CN"/>
        </w:rPr>
        <w:t xml:space="preserve"> </w:t>
      </w:r>
      <w:r w:rsidR="00EB78FC" w:rsidRPr="00A62028">
        <w:rPr>
          <w:rFonts w:eastAsia="Arial"/>
          <w:b/>
          <w:bCs/>
          <w:lang w:eastAsia="zh-CN"/>
        </w:rPr>
        <w:t xml:space="preserve">as </w:t>
      </w:r>
      <w:r w:rsidR="00FD27F4" w:rsidRPr="00A62028">
        <w:rPr>
          <w:rFonts w:eastAsia="Arial"/>
          <w:b/>
          <w:bCs/>
          <w:lang w:eastAsia="zh-CN"/>
        </w:rPr>
        <w:t xml:space="preserve">it </w:t>
      </w:r>
      <w:r w:rsidR="00FD27F4">
        <w:rPr>
          <w:rFonts w:eastAsia="Arial"/>
          <w:b/>
          <w:bCs/>
          <w:lang w:eastAsia="zh-CN"/>
        </w:rPr>
        <w:t>permits a</w:t>
      </w:r>
      <w:r w:rsidR="00FD27F4" w:rsidRPr="00A62028">
        <w:rPr>
          <w:rFonts w:eastAsia="Arial"/>
          <w:b/>
          <w:bCs/>
          <w:lang w:eastAsia="zh-CN"/>
        </w:rPr>
        <w:t xml:space="preserve"> relax</w:t>
      </w:r>
      <w:r w:rsidR="00FD27F4">
        <w:rPr>
          <w:rFonts w:eastAsia="Arial"/>
          <w:b/>
          <w:bCs/>
          <w:lang w:eastAsia="zh-CN"/>
        </w:rPr>
        <w:t>ed</w:t>
      </w:r>
      <w:r w:rsidR="00FD27F4" w:rsidRPr="00A62028">
        <w:rPr>
          <w:rFonts w:eastAsia="Arial"/>
          <w:b/>
          <w:bCs/>
          <w:lang w:eastAsia="zh-CN"/>
        </w:rPr>
        <w:t xml:space="preserve"> </w:t>
      </w:r>
      <w:r w:rsidR="00EB78FC" w:rsidRPr="00A62028">
        <w:rPr>
          <w:rFonts w:eastAsia="Arial"/>
          <w:b/>
          <w:bCs/>
          <w:lang w:eastAsia="zh-CN"/>
        </w:rPr>
        <w:t>ACLR and SEM at some offsets from the UE channel edges.</w:t>
      </w:r>
    </w:p>
    <w:p w14:paraId="3A1423CF" w14:textId="5DD5410B" w:rsidR="006C0252" w:rsidRPr="00343AA7" w:rsidRDefault="006C0252" w:rsidP="00476DF4">
      <w:pPr>
        <w:pStyle w:val="Heading1"/>
        <w:numPr>
          <w:ilvl w:val="0"/>
          <w:numId w:val="1"/>
        </w:numPr>
        <w:ind w:left="567" w:hanging="567"/>
      </w:pPr>
      <w:r>
        <w:t>Conclusion</w:t>
      </w:r>
    </w:p>
    <w:p w14:paraId="30DE081B" w14:textId="69C70D97" w:rsidR="00A42874" w:rsidRDefault="006C0252" w:rsidP="00A42874">
      <w:r w:rsidRPr="0018029D">
        <w:t>In</w:t>
      </w:r>
      <w:r w:rsidR="00A42874" w:rsidRPr="0018029D">
        <w:t xml:space="preserve"> this contribution, we </w:t>
      </w:r>
      <w:r w:rsidR="0018029D" w:rsidRPr="0018029D">
        <w:t xml:space="preserve">extended the inner, outer and edge allocation triangle concept used for the UE MPR </w:t>
      </w:r>
      <w:r w:rsidR="0018029D">
        <w:t>by using</w:t>
      </w:r>
      <w:r w:rsidR="0018029D" w:rsidRPr="0018029D">
        <w:t xml:space="preserve"> the BS parameters</w:t>
      </w:r>
      <w:r w:rsidR="0018029D">
        <w:t xml:space="preserve"> instead and make the following proposal.</w:t>
      </w:r>
    </w:p>
    <w:p w14:paraId="7F85FB91" w14:textId="77777777" w:rsidR="00F4361E" w:rsidRDefault="00F4361E" w:rsidP="00F4361E">
      <w:pPr>
        <w:spacing w:after="0"/>
        <w:rPr>
          <w:rFonts w:eastAsia="Arial"/>
          <w:b/>
          <w:bCs/>
          <w:lang w:eastAsia="zh-CN"/>
        </w:rPr>
      </w:pPr>
      <w:r w:rsidRPr="00201B2D">
        <w:rPr>
          <w:rFonts w:eastAsia="Arial"/>
          <w:b/>
          <w:bCs/>
          <w:lang w:eastAsia="zh-CN"/>
        </w:rPr>
        <w:t>Proposal</w:t>
      </w:r>
      <w:r>
        <w:rPr>
          <w:rFonts w:eastAsia="Arial"/>
          <w:b/>
          <w:bCs/>
          <w:lang w:eastAsia="zh-CN"/>
        </w:rPr>
        <w:t xml:space="preserve"> on mechanism to redefine allocation type based on advertised BS transmission BW</w:t>
      </w:r>
      <w:r w:rsidRPr="00201B2D">
        <w:rPr>
          <w:rFonts w:eastAsia="Arial"/>
          <w:b/>
          <w:bCs/>
          <w:lang w:eastAsia="zh-CN"/>
        </w:rPr>
        <w:t>:</w:t>
      </w:r>
      <w:r>
        <w:rPr>
          <w:rFonts w:eastAsia="Arial"/>
          <w:b/>
          <w:bCs/>
          <w:lang w:eastAsia="zh-CN"/>
        </w:rPr>
        <w:t xml:space="preserve"> </w:t>
      </w:r>
    </w:p>
    <w:p w14:paraId="5210F4AB" w14:textId="77777777" w:rsidR="00F4361E" w:rsidRPr="004E1889" w:rsidRDefault="00F4361E" w:rsidP="00F4361E">
      <w:pPr>
        <w:pStyle w:val="ListParagraph"/>
        <w:numPr>
          <w:ilvl w:val="0"/>
          <w:numId w:val="41"/>
        </w:numPr>
        <w:spacing w:after="0"/>
        <w:ind w:firstLineChars="0"/>
        <w:rPr>
          <w:rFonts w:eastAsia="Arial"/>
          <w:b/>
          <w:bCs/>
          <w:lang w:eastAsia="zh-CN"/>
        </w:rPr>
      </w:pPr>
      <w:r w:rsidRPr="004E1889">
        <w:rPr>
          <w:rFonts w:eastAsia="Arial"/>
          <w:b/>
          <w:bCs/>
          <w:lang w:eastAsia="zh-CN"/>
        </w:rPr>
        <w:t>A UE capability is introduced for UEs that can re-assess the inner, outer and edge allocation definition based on existing equations for single CC MPR</w:t>
      </w:r>
      <w:r>
        <w:rPr>
          <w:rFonts w:eastAsia="Arial"/>
          <w:b/>
          <w:bCs/>
          <w:lang w:eastAsia="zh-CN"/>
        </w:rPr>
        <w:t xml:space="preserve"> but</w:t>
      </w:r>
      <w:r w:rsidRPr="004E1889">
        <w:rPr>
          <w:rFonts w:eastAsia="Arial"/>
          <w:b/>
          <w:bCs/>
          <w:lang w:eastAsia="zh-CN"/>
        </w:rPr>
        <w:t xml:space="preserve"> based on BS advertising a larger transmission BW</w:t>
      </w:r>
      <w:r>
        <w:rPr>
          <w:rFonts w:eastAsia="Arial"/>
          <w:b/>
          <w:bCs/>
          <w:lang w:eastAsia="zh-CN"/>
        </w:rPr>
        <w:t xml:space="preserve"> than the UE CBW with</w:t>
      </w:r>
      <w:r w:rsidRPr="004E1889">
        <w:rPr>
          <w:rFonts w:eastAsia="Arial"/>
          <w:b/>
          <w:bCs/>
          <w:lang w:eastAsia="zh-CN"/>
        </w:rPr>
        <w:t>:</w:t>
      </w:r>
    </w:p>
    <w:p w14:paraId="6F871BDC" w14:textId="77777777" w:rsidR="00F4361E" w:rsidRPr="00201B2D" w:rsidRDefault="00F4361E" w:rsidP="00F4361E">
      <w:pPr>
        <w:pStyle w:val="ListParagraph"/>
        <w:numPr>
          <w:ilvl w:val="0"/>
          <w:numId w:val="39"/>
        </w:numPr>
        <w:spacing w:after="0"/>
        <w:ind w:firstLineChars="0"/>
        <w:rPr>
          <w:rFonts w:eastAsia="Arial"/>
          <w:b/>
          <w:bCs/>
          <w:lang w:eastAsia="zh-CN"/>
        </w:rPr>
      </w:pPr>
      <w:r>
        <w:rPr>
          <w:rFonts w:eastAsia="Arial"/>
          <w:b/>
          <w:bCs/>
          <w:lang w:eastAsia="zh-CN"/>
        </w:rPr>
        <w:t xml:space="preserve">Using </w:t>
      </w:r>
      <w:r w:rsidRPr="00201B2D">
        <w:rPr>
          <w:rFonts w:eastAsia="Arial"/>
          <w:b/>
          <w:bCs/>
          <w:lang w:eastAsia="zh-CN"/>
        </w:rPr>
        <w:t xml:space="preserve">BS NRB </w:t>
      </w:r>
      <w:r>
        <w:rPr>
          <w:rFonts w:eastAsia="Arial"/>
          <w:b/>
          <w:bCs/>
          <w:lang w:eastAsia="zh-CN"/>
        </w:rPr>
        <w:t xml:space="preserve">(BS_NRB) </w:t>
      </w:r>
      <w:r w:rsidRPr="00201B2D">
        <w:rPr>
          <w:rFonts w:eastAsia="Arial"/>
          <w:b/>
          <w:bCs/>
          <w:lang w:eastAsia="zh-CN"/>
        </w:rPr>
        <w:t>instead of UE NRB</w:t>
      </w:r>
      <w:r>
        <w:rPr>
          <w:rFonts w:eastAsia="Arial"/>
          <w:b/>
          <w:bCs/>
          <w:lang w:eastAsia="zh-CN"/>
        </w:rPr>
        <w:t>.</w:t>
      </w:r>
    </w:p>
    <w:p w14:paraId="2D44BBA9" w14:textId="77777777" w:rsidR="00F4361E" w:rsidRDefault="00F4361E" w:rsidP="00F4361E">
      <w:pPr>
        <w:pStyle w:val="ListParagraph"/>
        <w:numPr>
          <w:ilvl w:val="0"/>
          <w:numId w:val="39"/>
        </w:numPr>
        <w:spacing w:after="0"/>
        <w:ind w:firstLineChars="0"/>
        <w:rPr>
          <w:rFonts w:eastAsia="Arial"/>
          <w:b/>
          <w:bCs/>
          <w:lang w:eastAsia="zh-CN"/>
        </w:rPr>
      </w:pPr>
      <w:r w:rsidRPr="00201B2D">
        <w:rPr>
          <w:rFonts w:eastAsia="Arial"/>
          <w:b/>
          <w:bCs/>
          <w:lang w:eastAsia="zh-CN"/>
        </w:rPr>
        <w:t>Adding the amount of RB by which the UE RB</w:t>
      </w:r>
      <w:r>
        <w:rPr>
          <w:rFonts w:eastAsia="Arial"/>
          <w:b/>
          <w:bCs/>
          <w:lang w:eastAsia="zh-CN"/>
        </w:rPr>
        <w:t>0</w:t>
      </w:r>
      <w:r w:rsidRPr="00201B2D">
        <w:rPr>
          <w:rFonts w:eastAsia="Arial"/>
          <w:b/>
          <w:bCs/>
          <w:lang w:eastAsia="zh-CN"/>
        </w:rPr>
        <w:t xml:space="preserve"> </w:t>
      </w:r>
      <w:r>
        <w:rPr>
          <w:rFonts w:eastAsia="Arial"/>
          <w:b/>
          <w:bCs/>
          <w:lang w:eastAsia="zh-CN"/>
        </w:rPr>
        <w:t>is</w:t>
      </w:r>
      <w:r w:rsidRPr="00201B2D">
        <w:rPr>
          <w:rFonts w:eastAsia="Arial"/>
          <w:b/>
          <w:bCs/>
          <w:lang w:eastAsia="zh-CN"/>
        </w:rPr>
        <w:t xml:space="preserve"> shifted </w:t>
      </w:r>
      <w:r>
        <w:rPr>
          <w:rFonts w:eastAsia="Arial"/>
          <w:b/>
          <w:bCs/>
          <w:lang w:eastAsia="zh-CN"/>
        </w:rPr>
        <w:t xml:space="preserve">(RB0shift) </w:t>
      </w:r>
      <w:r w:rsidRPr="00201B2D">
        <w:rPr>
          <w:rFonts w:eastAsia="Arial"/>
          <w:b/>
          <w:bCs/>
          <w:lang w:eastAsia="zh-CN"/>
        </w:rPr>
        <w:t xml:space="preserve">within the BS RBs to the UE </w:t>
      </w:r>
      <w:proofErr w:type="spellStart"/>
      <w:r w:rsidRPr="00201B2D">
        <w:rPr>
          <w:rFonts w:eastAsia="Arial"/>
          <w:b/>
          <w:bCs/>
          <w:lang w:eastAsia="zh-CN"/>
        </w:rPr>
        <w:t>RBstart</w:t>
      </w:r>
      <w:proofErr w:type="spellEnd"/>
      <w:r>
        <w:rPr>
          <w:rFonts w:eastAsia="Arial"/>
          <w:b/>
          <w:bCs/>
          <w:lang w:eastAsia="zh-CN"/>
        </w:rPr>
        <w:t xml:space="preserve"> value</w:t>
      </w:r>
      <w:r w:rsidRPr="00201B2D">
        <w:rPr>
          <w:rFonts w:eastAsia="Arial"/>
          <w:b/>
          <w:bCs/>
          <w:lang w:eastAsia="zh-CN"/>
        </w:rPr>
        <w:t>.</w:t>
      </w:r>
    </w:p>
    <w:p w14:paraId="40E01C3C" w14:textId="77777777" w:rsidR="00F4361E" w:rsidRDefault="00F4361E" w:rsidP="00F4361E">
      <w:pPr>
        <w:pStyle w:val="ListParagraph"/>
        <w:numPr>
          <w:ilvl w:val="0"/>
          <w:numId w:val="39"/>
        </w:numPr>
        <w:spacing w:after="0"/>
        <w:ind w:firstLineChars="0"/>
        <w:rPr>
          <w:rFonts w:eastAsia="Arial"/>
          <w:b/>
          <w:bCs/>
          <w:lang w:eastAsia="zh-CN"/>
        </w:rPr>
      </w:pPr>
      <w:r>
        <w:rPr>
          <w:rFonts w:eastAsia="Arial"/>
          <w:b/>
          <w:bCs/>
          <w:lang w:eastAsia="zh-CN"/>
        </w:rPr>
        <w:t>The base station shall signal the extended NRB (BS_NRB) and RB0shift for the UE to calculate the new inner, outer, and edge regions and reduce MPR/boost power for allocations that have changed their type.</w:t>
      </w:r>
    </w:p>
    <w:p w14:paraId="70A7FB77" w14:textId="77777777" w:rsidR="00F4361E" w:rsidRPr="007E063F" w:rsidRDefault="00F4361E" w:rsidP="00F4361E">
      <w:pPr>
        <w:spacing w:after="0"/>
        <w:rPr>
          <w:rFonts w:eastAsia="Arial"/>
          <w:b/>
          <w:bCs/>
          <w:lang w:eastAsia="zh-CN"/>
        </w:rPr>
      </w:pPr>
    </w:p>
    <w:p w14:paraId="776703FB" w14:textId="77777777" w:rsidR="00F4361E" w:rsidRPr="00CD4068" w:rsidRDefault="00F4361E" w:rsidP="00F4361E">
      <w:pPr>
        <w:spacing w:after="0"/>
        <w:rPr>
          <w:rFonts w:eastAsia="Arial"/>
          <w:b/>
          <w:bCs/>
          <w:lang w:eastAsia="zh-CN"/>
        </w:rPr>
      </w:pPr>
      <w:r>
        <w:rPr>
          <w:rFonts w:eastAsia="Arial"/>
          <w:b/>
          <w:bCs/>
          <w:lang w:eastAsia="zh-CN"/>
        </w:rPr>
        <w:t xml:space="preserve">Proposal on inner/outer/edge allocation equations: </w:t>
      </w:r>
      <w:r w:rsidRPr="00CD4068">
        <w:rPr>
          <w:rFonts w:eastAsia="Arial"/>
          <w:b/>
          <w:bCs/>
          <w:lang w:eastAsia="zh-CN"/>
        </w:rPr>
        <w:t>For UEs supporting this capability, inner/outer/edge allocations equations in section 6.2.2 are modified in the TS based on BS_NRB and RB0shift parameters signalled by the BS in the following way:</w:t>
      </w:r>
    </w:p>
    <w:p w14:paraId="4610A8D9" w14:textId="77777777" w:rsidR="00F4361E" w:rsidRDefault="00F4361E" w:rsidP="00F4361E">
      <w:pPr>
        <w:pStyle w:val="ListParagraph"/>
        <w:numPr>
          <w:ilvl w:val="0"/>
          <w:numId w:val="39"/>
        </w:numPr>
        <w:spacing w:after="0"/>
        <w:ind w:firstLineChars="0"/>
        <w:rPr>
          <w:rFonts w:eastAsia="Arial"/>
          <w:b/>
          <w:bCs/>
          <w:lang w:eastAsia="zh-CN"/>
        </w:rPr>
      </w:pPr>
      <w:r>
        <w:rPr>
          <w:rFonts w:eastAsia="Arial"/>
          <w:b/>
          <w:bCs/>
          <w:lang w:eastAsia="zh-CN"/>
        </w:rPr>
        <w:lastRenderedPageBreak/>
        <w:t>Replace NRB by BS_NRB in inner allocation equations.</w:t>
      </w:r>
    </w:p>
    <w:p w14:paraId="082A5FA2" w14:textId="77777777" w:rsidR="00F4361E" w:rsidRPr="007E063F" w:rsidRDefault="00F4361E" w:rsidP="00F4361E">
      <w:pPr>
        <w:pStyle w:val="ListParagraph"/>
        <w:numPr>
          <w:ilvl w:val="0"/>
          <w:numId w:val="39"/>
        </w:numPr>
        <w:spacing w:after="0"/>
        <w:ind w:firstLineChars="0"/>
        <w:rPr>
          <w:rFonts w:eastAsia="Arial"/>
          <w:b/>
          <w:bCs/>
          <w:lang w:eastAsia="zh-CN"/>
        </w:rPr>
      </w:pPr>
      <w:r>
        <w:rPr>
          <w:rFonts w:eastAsia="Arial"/>
          <w:b/>
          <w:bCs/>
          <w:lang w:eastAsia="zh-CN"/>
        </w:rPr>
        <w:t xml:space="preserve">Replace </w:t>
      </w:r>
      <w:proofErr w:type="spellStart"/>
      <w:r>
        <w:rPr>
          <w:rFonts w:eastAsia="Arial"/>
          <w:b/>
          <w:bCs/>
          <w:lang w:eastAsia="zh-CN"/>
        </w:rPr>
        <w:t>RBstart</w:t>
      </w:r>
      <w:proofErr w:type="spellEnd"/>
      <w:r>
        <w:rPr>
          <w:rFonts w:eastAsia="Arial"/>
          <w:b/>
          <w:bCs/>
          <w:lang w:eastAsia="zh-CN"/>
        </w:rPr>
        <w:t xml:space="preserve"> by RBstart+RB0shift in</w:t>
      </w:r>
      <w:r w:rsidRPr="00CD4068">
        <w:rPr>
          <w:rFonts w:eastAsia="Arial"/>
          <w:b/>
          <w:bCs/>
          <w:lang w:eastAsia="zh-CN"/>
        </w:rPr>
        <w:t xml:space="preserve"> </w:t>
      </w:r>
      <w:r>
        <w:rPr>
          <w:rFonts w:eastAsia="Arial"/>
          <w:b/>
          <w:bCs/>
          <w:lang w:eastAsia="zh-CN"/>
        </w:rPr>
        <w:t>inner allocation equations and for edge allocations.</w:t>
      </w:r>
    </w:p>
    <w:p w14:paraId="11E1E3DF" w14:textId="77777777" w:rsidR="00E05E52" w:rsidRDefault="00E05E52" w:rsidP="00E05E52">
      <w:pPr>
        <w:spacing w:after="0"/>
        <w:rPr>
          <w:rFonts w:eastAsia="Arial"/>
          <w:b/>
          <w:bCs/>
          <w:lang w:eastAsia="zh-CN"/>
        </w:rPr>
      </w:pPr>
    </w:p>
    <w:p w14:paraId="1E279364" w14:textId="77777777" w:rsidR="00F4361E" w:rsidRPr="0018029D" w:rsidRDefault="00F4361E" w:rsidP="00F4361E">
      <w:pPr>
        <w:spacing w:after="0"/>
        <w:rPr>
          <w:rFonts w:eastAsia="Arial"/>
          <w:b/>
          <w:bCs/>
          <w:lang w:eastAsia="zh-CN"/>
        </w:rPr>
      </w:pPr>
      <w:r w:rsidRPr="00201B2D">
        <w:rPr>
          <w:rFonts w:eastAsia="Arial"/>
          <w:b/>
          <w:bCs/>
          <w:lang w:eastAsia="zh-CN"/>
        </w:rPr>
        <w:t>Proposal</w:t>
      </w:r>
      <w:r>
        <w:rPr>
          <w:rFonts w:eastAsia="Arial"/>
          <w:b/>
          <w:bCs/>
          <w:lang w:eastAsia="zh-CN"/>
        </w:rPr>
        <w:t xml:space="preserve"> on advertised BS transmission BW signalling</w:t>
      </w:r>
      <w:r w:rsidRPr="00201B2D">
        <w:rPr>
          <w:rFonts w:eastAsia="Arial"/>
          <w:b/>
          <w:bCs/>
          <w:lang w:eastAsia="zh-CN"/>
        </w:rPr>
        <w:t>:</w:t>
      </w:r>
    </w:p>
    <w:p w14:paraId="6F4E1DEB" w14:textId="77777777" w:rsidR="00F4361E" w:rsidRDefault="00F4361E" w:rsidP="00F4361E">
      <w:pPr>
        <w:pStyle w:val="ListParagraph"/>
        <w:numPr>
          <w:ilvl w:val="0"/>
          <w:numId w:val="39"/>
        </w:numPr>
        <w:spacing w:after="0"/>
        <w:ind w:firstLineChars="0"/>
        <w:rPr>
          <w:rFonts w:eastAsia="Arial"/>
          <w:b/>
          <w:bCs/>
          <w:lang w:eastAsia="zh-CN"/>
        </w:rPr>
      </w:pPr>
      <w:r>
        <w:rPr>
          <w:rFonts w:eastAsia="Arial"/>
          <w:b/>
          <w:bCs/>
          <w:lang w:eastAsia="zh-CN"/>
        </w:rPr>
        <w:t>To enable more use cases to be covered in the future, the BS advertised transmission BW may be smaller than, equal to or larger than the BS CBW, depending on where the ACLR/SEM and spurious emission limits need to be met.</w:t>
      </w:r>
    </w:p>
    <w:p w14:paraId="22DEC239" w14:textId="77777777" w:rsidR="00F4361E" w:rsidRDefault="00F4361E" w:rsidP="00F4361E">
      <w:pPr>
        <w:pStyle w:val="ListParagraph"/>
        <w:numPr>
          <w:ilvl w:val="0"/>
          <w:numId w:val="39"/>
        </w:numPr>
        <w:spacing w:after="0"/>
        <w:ind w:firstLineChars="0"/>
        <w:rPr>
          <w:rFonts w:eastAsia="Arial"/>
          <w:b/>
          <w:bCs/>
          <w:lang w:eastAsia="zh-CN"/>
        </w:rPr>
      </w:pPr>
      <w:r>
        <w:rPr>
          <w:rFonts w:eastAsia="Arial"/>
          <w:b/>
          <w:bCs/>
          <w:lang w:eastAsia="zh-CN"/>
        </w:rPr>
        <w:t>It is advertised via:</w:t>
      </w:r>
    </w:p>
    <w:p w14:paraId="56CDD64E" w14:textId="77777777" w:rsidR="00F4361E" w:rsidRDefault="00F4361E" w:rsidP="00F4361E">
      <w:pPr>
        <w:pStyle w:val="ListParagraph"/>
        <w:numPr>
          <w:ilvl w:val="1"/>
          <w:numId w:val="39"/>
        </w:numPr>
        <w:spacing w:after="0"/>
        <w:ind w:firstLineChars="0"/>
        <w:rPr>
          <w:rFonts w:eastAsia="Arial"/>
          <w:b/>
          <w:bCs/>
          <w:lang w:eastAsia="zh-CN"/>
        </w:rPr>
      </w:pPr>
      <w:r>
        <w:rPr>
          <w:rFonts w:eastAsia="Arial"/>
          <w:b/>
          <w:bCs/>
          <w:lang w:eastAsia="zh-CN"/>
        </w:rPr>
        <w:t>BS_NRB parameter that can be up to 566 as it is limited to twice the largest UE CBW.</w:t>
      </w:r>
    </w:p>
    <w:p w14:paraId="31A340C2" w14:textId="77777777" w:rsidR="00F4361E" w:rsidRDefault="00F4361E" w:rsidP="00F4361E">
      <w:pPr>
        <w:pStyle w:val="ListParagraph"/>
        <w:numPr>
          <w:ilvl w:val="1"/>
          <w:numId w:val="39"/>
        </w:numPr>
        <w:spacing w:after="0"/>
        <w:ind w:firstLineChars="0"/>
        <w:rPr>
          <w:rFonts w:eastAsia="Arial"/>
          <w:b/>
          <w:bCs/>
          <w:lang w:eastAsia="zh-CN"/>
        </w:rPr>
      </w:pPr>
      <w:r>
        <w:rPr>
          <w:rFonts w:eastAsia="Arial"/>
          <w:b/>
          <w:bCs/>
          <w:lang w:eastAsia="zh-CN"/>
        </w:rPr>
        <w:t>RB0shift parameter to signal where the UE RBs are placed within the BS RBs, this parameter should be able to place any UE CBW within twice the largest UE CBW.</w:t>
      </w:r>
    </w:p>
    <w:p w14:paraId="5EF824D2" w14:textId="77777777" w:rsidR="00F4361E" w:rsidRDefault="00F4361E" w:rsidP="00F4361E">
      <w:pPr>
        <w:pStyle w:val="ListParagraph"/>
        <w:numPr>
          <w:ilvl w:val="1"/>
          <w:numId w:val="39"/>
        </w:numPr>
        <w:spacing w:after="0"/>
        <w:ind w:firstLineChars="0"/>
        <w:rPr>
          <w:rFonts w:eastAsia="Arial"/>
          <w:b/>
          <w:bCs/>
          <w:lang w:eastAsia="zh-CN"/>
        </w:rPr>
      </w:pPr>
      <w:r>
        <w:rPr>
          <w:rFonts w:eastAsia="Arial"/>
          <w:b/>
          <w:bCs/>
          <w:lang w:eastAsia="zh-CN"/>
        </w:rPr>
        <w:t>Where 10bit seems sufficient to code both parameters.</w:t>
      </w:r>
    </w:p>
    <w:p w14:paraId="5E2A1A6F" w14:textId="77777777" w:rsidR="00CD4068" w:rsidRDefault="00CD4068" w:rsidP="00CD4068">
      <w:pPr>
        <w:spacing w:after="0"/>
        <w:rPr>
          <w:rFonts w:eastAsia="Arial"/>
          <w:b/>
          <w:bCs/>
          <w:lang w:eastAsia="zh-CN"/>
        </w:rPr>
      </w:pPr>
    </w:p>
    <w:p w14:paraId="17576CEA" w14:textId="77777777" w:rsidR="00F4361E" w:rsidRDefault="00F4361E" w:rsidP="00F4361E">
      <w:pPr>
        <w:spacing w:after="0"/>
        <w:rPr>
          <w:rFonts w:eastAsia="Arial"/>
          <w:b/>
          <w:bCs/>
          <w:lang w:eastAsia="zh-CN"/>
        </w:rPr>
      </w:pPr>
      <w:r>
        <w:rPr>
          <w:rFonts w:eastAsia="Arial"/>
          <w:b/>
          <w:bCs/>
          <w:lang w:eastAsia="zh-CN"/>
        </w:rPr>
        <w:t>Proposal on scenario 1 (reduced MPR with relaxed ACLR/SEM):</w:t>
      </w:r>
    </w:p>
    <w:p w14:paraId="0FFA1A1D" w14:textId="77777777" w:rsidR="00F4361E" w:rsidRDefault="00F4361E" w:rsidP="00F4361E">
      <w:pPr>
        <w:pStyle w:val="ListParagraph"/>
        <w:numPr>
          <w:ilvl w:val="0"/>
          <w:numId w:val="39"/>
        </w:numPr>
        <w:spacing w:after="0"/>
        <w:ind w:firstLineChars="0"/>
        <w:rPr>
          <w:rFonts w:eastAsia="Arial"/>
          <w:b/>
          <w:bCs/>
          <w:lang w:eastAsia="zh-CN"/>
        </w:rPr>
      </w:pPr>
      <w:r>
        <w:rPr>
          <w:rFonts w:eastAsia="Arial"/>
          <w:b/>
          <w:bCs/>
          <w:lang w:eastAsia="zh-CN"/>
        </w:rPr>
        <w:t>G</w:t>
      </w:r>
      <w:r w:rsidRPr="00A62028">
        <w:rPr>
          <w:rFonts w:eastAsia="Arial"/>
          <w:b/>
          <w:bCs/>
          <w:lang w:eastAsia="zh-CN"/>
        </w:rPr>
        <w:t>iven the 1dB differences between</w:t>
      </w:r>
      <w:r>
        <w:rPr>
          <w:rFonts w:eastAsia="Arial"/>
          <w:b/>
          <w:bCs/>
          <w:lang w:eastAsia="zh-CN"/>
        </w:rPr>
        <w:t xml:space="preserve"> the</w:t>
      </w:r>
      <w:r w:rsidRPr="00A62028">
        <w:rPr>
          <w:rFonts w:eastAsia="Arial"/>
          <w:b/>
          <w:bCs/>
          <w:lang w:eastAsia="zh-CN"/>
        </w:rPr>
        <w:t xml:space="preserve"> inner and outer MPR, </w:t>
      </w:r>
      <w:r>
        <w:rPr>
          <w:rFonts w:eastAsia="Arial"/>
          <w:b/>
          <w:bCs/>
          <w:lang w:eastAsia="zh-CN"/>
        </w:rPr>
        <w:t>it</w:t>
      </w:r>
      <w:r w:rsidRPr="00A62028">
        <w:rPr>
          <w:rFonts w:eastAsia="Arial"/>
          <w:b/>
          <w:bCs/>
          <w:lang w:eastAsia="zh-CN"/>
        </w:rPr>
        <w:t xml:space="preserve"> is </w:t>
      </w:r>
      <w:r>
        <w:rPr>
          <w:rFonts w:eastAsia="Arial"/>
          <w:b/>
          <w:bCs/>
          <w:lang w:eastAsia="zh-CN"/>
        </w:rPr>
        <w:t xml:space="preserve">of </w:t>
      </w:r>
      <w:r w:rsidRPr="00A62028">
        <w:rPr>
          <w:rFonts w:eastAsia="Arial"/>
          <w:b/>
          <w:bCs/>
          <w:lang w:eastAsia="zh-CN"/>
        </w:rPr>
        <w:t>little benefit to define MPR for relaxed values of ACLR or SEM</w:t>
      </w:r>
      <w:r>
        <w:rPr>
          <w:rFonts w:eastAsia="Arial"/>
          <w:b/>
          <w:bCs/>
          <w:lang w:eastAsia="zh-CN"/>
        </w:rPr>
        <w:t>, and instead we should focus on mechanism that can turn outer allocations into inner allocations.</w:t>
      </w:r>
    </w:p>
    <w:p w14:paraId="08C87A7E" w14:textId="77777777" w:rsidR="00F4361E" w:rsidRDefault="00F4361E" w:rsidP="00F4361E">
      <w:pPr>
        <w:pStyle w:val="ListParagraph"/>
        <w:numPr>
          <w:ilvl w:val="0"/>
          <w:numId w:val="39"/>
        </w:numPr>
        <w:spacing w:after="0"/>
        <w:ind w:firstLineChars="0"/>
        <w:rPr>
          <w:rFonts w:eastAsia="Arial"/>
          <w:b/>
          <w:bCs/>
          <w:lang w:eastAsia="zh-CN"/>
        </w:rPr>
      </w:pPr>
      <w:r>
        <w:rPr>
          <w:rFonts w:eastAsia="Arial"/>
          <w:b/>
          <w:bCs/>
          <w:lang w:eastAsia="zh-CN"/>
        </w:rPr>
        <w:t>Relaxation of SEM values may not be possible anyhow as it is part of the regulations. However, it should be feasible to define it for different frequency offsets based on the BS transmission BW in the deployment.</w:t>
      </w:r>
    </w:p>
    <w:p w14:paraId="27DFA2B0" w14:textId="0E0FF0D8" w:rsidR="0018029D" w:rsidRPr="00FD27F4" w:rsidRDefault="00F4361E" w:rsidP="00F4361E">
      <w:pPr>
        <w:pStyle w:val="ListParagraph"/>
        <w:numPr>
          <w:ilvl w:val="0"/>
          <w:numId w:val="39"/>
        </w:numPr>
        <w:spacing w:after="0"/>
        <w:ind w:firstLineChars="0"/>
        <w:rPr>
          <w:rFonts w:eastAsia="Arial"/>
          <w:b/>
          <w:bCs/>
          <w:lang w:eastAsia="zh-CN"/>
        </w:rPr>
      </w:pPr>
      <w:r>
        <w:rPr>
          <w:rFonts w:eastAsia="Arial"/>
          <w:b/>
          <w:bCs/>
          <w:lang w:eastAsia="zh-CN"/>
        </w:rPr>
        <w:t>The proposed BS advertised transmission BW</w:t>
      </w:r>
      <w:r w:rsidRPr="00A62028">
        <w:rPr>
          <w:rFonts w:eastAsia="Arial"/>
          <w:b/>
          <w:bCs/>
          <w:lang w:eastAsia="zh-CN"/>
        </w:rPr>
        <w:t xml:space="preserve"> mechanism can be used for </w:t>
      </w:r>
      <w:r>
        <w:rPr>
          <w:rFonts w:eastAsia="Arial"/>
          <w:b/>
          <w:bCs/>
          <w:lang w:eastAsia="zh-CN"/>
        </w:rPr>
        <w:t xml:space="preserve">this </w:t>
      </w:r>
      <w:r w:rsidRPr="00A62028">
        <w:rPr>
          <w:rFonts w:eastAsia="Arial"/>
          <w:b/>
          <w:bCs/>
          <w:lang w:eastAsia="zh-CN"/>
        </w:rPr>
        <w:t>scenario</w:t>
      </w:r>
      <w:r>
        <w:rPr>
          <w:rFonts w:eastAsia="Arial"/>
          <w:b/>
          <w:bCs/>
          <w:lang w:eastAsia="zh-CN"/>
        </w:rPr>
        <w:t xml:space="preserve"> </w:t>
      </w:r>
      <w:r w:rsidRPr="00A62028">
        <w:rPr>
          <w:rFonts w:eastAsia="Arial"/>
          <w:b/>
          <w:bCs/>
          <w:lang w:eastAsia="zh-CN"/>
        </w:rPr>
        <w:t xml:space="preserve">as it </w:t>
      </w:r>
      <w:r>
        <w:rPr>
          <w:rFonts w:eastAsia="Arial"/>
          <w:b/>
          <w:bCs/>
          <w:lang w:eastAsia="zh-CN"/>
        </w:rPr>
        <w:t>permits a</w:t>
      </w:r>
      <w:r w:rsidRPr="00A62028">
        <w:rPr>
          <w:rFonts w:eastAsia="Arial"/>
          <w:b/>
          <w:bCs/>
          <w:lang w:eastAsia="zh-CN"/>
        </w:rPr>
        <w:t xml:space="preserve"> relax</w:t>
      </w:r>
      <w:r>
        <w:rPr>
          <w:rFonts w:eastAsia="Arial"/>
          <w:b/>
          <w:bCs/>
          <w:lang w:eastAsia="zh-CN"/>
        </w:rPr>
        <w:t>ed</w:t>
      </w:r>
      <w:r w:rsidRPr="00A62028">
        <w:rPr>
          <w:rFonts w:eastAsia="Arial"/>
          <w:b/>
          <w:bCs/>
          <w:lang w:eastAsia="zh-CN"/>
        </w:rPr>
        <w:t xml:space="preserve"> ACLR and SEM at some offsets from the UE channel edges</w:t>
      </w:r>
      <w:r w:rsidR="0018029D" w:rsidRPr="00FD27F4">
        <w:rPr>
          <w:rFonts w:eastAsia="Arial"/>
          <w:b/>
          <w:bCs/>
          <w:lang w:eastAsia="zh-CN"/>
        </w:rPr>
        <w:t>.</w:t>
      </w:r>
    </w:p>
    <w:p w14:paraId="706A035B" w14:textId="4520F24F" w:rsidR="00C05662" w:rsidRDefault="00F2750F" w:rsidP="00DA1597">
      <w:pPr>
        <w:pStyle w:val="Heading1"/>
        <w:numPr>
          <w:ilvl w:val="0"/>
          <w:numId w:val="1"/>
        </w:numPr>
        <w:ind w:left="567" w:hanging="567"/>
      </w:pPr>
      <w:r>
        <w:t>References</w:t>
      </w:r>
    </w:p>
    <w:p w14:paraId="78F0B936" w14:textId="1CC8C717" w:rsidR="003D6C94" w:rsidRDefault="00942010" w:rsidP="00A37ACD">
      <w:pPr>
        <w:spacing w:after="0"/>
      </w:pPr>
      <w:r>
        <w:rPr>
          <w:lang w:val="en-US"/>
        </w:rPr>
        <w:t xml:space="preserve">[1] </w:t>
      </w:r>
      <w:r w:rsidR="007D16BE" w:rsidRPr="007D16BE">
        <w:rPr>
          <w:lang w:val="en-US"/>
        </w:rPr>
        <w:t>R4-2412579 On reduced MPR when BS CBW is larger than UE CBW</w:t>
      </w:r>
      <w:r w:rsidR="003D6C94">
        <w:rPr>
          <w:lang w:val="en-US"/>
        </w:rPr>
        <w:t xml:space="preserve">, </w:t>
      </w:r>
      <w:r w:rsidR="003D6C94" w:rsidRPr="003D6C94">
        <w:rPr>
          <w:lang w:val="en-US"/>
        </w:rPr>
        <w:t>Skyworks Solutions Inc.</w:t>
      </w:r>
      <w:r w:rsidR="003D6C94">
        <w:t>, RAN4#11</w:t>
      </w:r>
      <w:r w:rsidR="007D16BE">
        <w:t>2</w:t>
      </w:r>
    </w:p>
    <w:p w14:paraId="2FC89EBD" w14:textId="5A8D17C1" w:rsidR="00453E3B" w:rsidRPr="008A3C0B" w:rsidRDefault="003D6C94" w:rsidP="007D16BE">
      <w:pPr>
        <w:spacing w:after="0"/>
        <w:rPr>
          <w:lang w:val="en-US"/>
        </w:rPr>
      </w:pPr>
      <w:r>
        <w:t xml:space="preserve">[2] </w:t>
      </w:r>
      <w:r w:rsidR="007D16BE">
        <w:t>R4-2414441 WF on power domain enhancement, Huawei</w:t>
      </w:r>
      <w:r>
        <w:t>, RAN4#11</w:t>
      </w:r>
      <w:r w:rsidR="007D16BE">
        <w:t>2</w:t>
      </w:r>
    </w:p>
    <w:sectPr w:rsidR="00453E3B" w:rsidRPr="008A3C0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AA497" w14:textId="77777777" w:rsidR="003D1A2B" w:rsidRPr="00A10429" w:rsidRDefault="003D1A2B" w:rsidP="0064547A">
      <w:pPr>
        <w:spacing w:after="0"/>
        <w:rPr>
          <w:kern w:val="2"/>
          <w:lang w:eastAsia="zh-CN"/>
        </w:rPr>
      </w:pPr>
      <w:r>
        <w:separator/>
      </w:r>
    </w:p>
  </w:endnote>
  <w:endnote w:type="continuationSeparator" w:id="0">
    <w:p w14:paraId="022B1E2B" w14:textId="77777777" w:rsidR="003D1A2B" w:rsidRPr="00A10429" w:rsidRDefault="003D1A2B" w:rsidP="0064547A">
      <w:pPr>
        <w:spacing w:after="0"/>
        <w:rPr>
          <w:kern w:val="2"/>
          <w:lang w:eastAsia="zh-CN"/>
        </w:rPr>
      </w:pPr>
      <w:r>
        <w:continuationSeparator/>
      </w:r>
    </w:p>
  </w:endnote>
  <w:endnote w:type="continuationNotice" w:id="1">
    <w:p w14:paraId="34698569" w14:textId="77777777" w:rsidR="003D1A2B" w:rsidRDefault="003D1A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6BCB8" w14:textId="77777777" w:rsidR="003D1A2B" w:rsidRPr="00A10429" w:rsidRDefault="003D1A2B" w:rsidP="0064547A">
      <w:pPr>
        <w:spacing w:after="0"/>
        <w:rPr>
          <w:kern w:val="2"/>
          <w:lang w:eastAsia="zh-CN"/>
        </w:rPr>
      </w:pPr>
      <w:r>
        <w:separator/>
      </w:r>
    </w:p>
  </w:footnote>
  <w:footnote w:type="continuationSeparator" w:id="0">
    <w:p w14:paraId="5C65C61B" w14:textId="77777777" w:rsidR="003D1A2B" w:rsidRPr="00A10429" w:rsidRDefault="003D1A2B" w:rsidP="0064547A">
      <w:pPr>
        <w:spacing w:after="0"/>
        <w:rPr>
          <w:kern w:val="2"/>
          <w:lang w:eastAsia="zh-CN"/>
        </w:rPr>
      </w:pPr>
      <w:r>
        <w:continuationSeparator/>
      </w:r>
    </w:p>
  </w:footnote>
  <w:footnote w:type="continuationNotice" w:id="1">
    <w:p w14:paraId="5E65760F" w14:textId="77777777" w:rsidR="003D1A2B" w:rsidRDefault="003D1A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1E77BE"/>
    <w:multiLevelType w:val="hybridMultilevel"/>
    <w:tmpl w:val="14AA3C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8A4067"/>
    <w:multiLevelType w:val="hybridMultilevel"/>
    <w:tmpl w:val="D4E4A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793746"/>
    <w:multiLevelType w:val="hybridMultilevel"/>
    <w:tmpl w:val="717E6B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849DE"/>
    <w:multiLevelType w:val="hybridMultilevel"/>
    <w:tmpl w:val="A468A7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925973"/>
    <w:multiLevelType w:val="hybridMultilevel"/>
    <w:tmpl w:val="CF28B3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8959EF"/>
    <w:multiLevelType w:val="hybridMultilevel"/>
    <w:tmpl w:val="B8646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0ED7CBB"/>
    <w:multiLevelType w:val="hybridMultilevel"/>
    <w:tmpl w:val="ECD0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1202AF"/>
    <w:multiLevelType w:val="hybridMultilevel"/>
    <w:tmpl w:val="4EC42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B6A3E27"/>
    <w:multiLevelType w:val="hybridMultilevel"/>
    <w:tmpl w:val="3A9A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3FF15273"/>
    <w:multiLevelType w:val="hybridMultilevel"/>
    <w:tmpl w:val="79B486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845B65"/>
    <w:multiLevelType w:val="hybridMultilevel"/>
    <w:tmpl w:val="F11420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520622C"/>
    <w:multiLevelType w:val="hybridMultilevel"/>
    <w:tmpl w:val="0EB80A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77C0B71"/>
    <w:multiLevelType w:val="hybridMultilevel"/>
    <w:tmpl w:val="305A59A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180A9D"/>
    <w:multiLevelType w:val="hybridMultilevel"/>
    <w:tmpl w:val="3E14C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ED5AC2"/>
    <w:multiLevelType w:val="hybridMultilevel"/>
    <w:tmpl w:val="3940BF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396B71"/>
    <w:multiLevelType w:val="hybridMultilevel"/>
    <w:tmpl w:val="541A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2"/>
  </w:num>
  <w:num w:numId="2" w16cid:durableId="1298339486">
    <w:abstractNumId w:val="10"/>
  </w:num>
  <w:num w:numId="3" w16cid:durableId="730156007">
    <w:abstractNumId w:val="16"/>
  </w:num>
  <w:num w:numId="4" w16cid:durableId="317660584">
    <w:abstractNumId w:val="14"/>
  </w:num>
  <w:num w:numId="5" w16cid:durableId="1858304697">
    <w:abstractNumId w:val="39"/>
  </w:num>
  <w:num w:numId="6" w16cid:durableId="2105563181">
    <w:abstractNumId w:val="8"/>
  </w:num>
  <w:num w:numId="7" w16cid:durableId="633097245">
    <w:abstractNumId w:val="23"/>
  </w:num>
  <w:num w:numId="8" w16cid:durableId="1163470918">
    <w:abstractNumId w:val="18"/>
  </w:num>
  <w:num w:numId="9" w16cid:durableId="255214559">
    <w:abstractNumId w:val="37"/>
  </w:num>
  <w:num w:numId="10" w16cid:durableId="1775591434">
    <w:abstractNumId w:val="40"/>
  </w:num>
  <w:num w:numId="11" w16cid:durableId="1690718188">
    <w:abstractNumId w:val="41"/>
  </w:num>
  <w:num w:numId="12" w16cid:durableId="1051925366">
    <w:abstractNumId w:val="19"/>
  </w:num>
  <w:num w:numId="13" w16cid:durableId="1741057929">
    <w:abstractNumId w:val="21"/>
  </w:num>
  <w:num w:numId="14" w16cid:durableId="232856064">
    <w:abstractNumId w:val="17"/>
  </w:num>
  <w:num w:numId="15" w16cid:durableId="224609546">
    <w:abstractNumId w:val="34"/>
  </w:num>
  <w:num w:numId="16" w16cid:durableId="1767651071">
    <w:abstractNumId w:val="0"/>
  </w:num>
  <w:num w:numId="17" w16cid:durableId="220364000">
    <w:abstractNumId w:val="36"/>
  </w:num>
  <w:num w:numId="18" w16cid:durableId="1462066297">
    <w:abstractNumId w:val="11"/>
  </w:num>
  <w:num w:numId="19" w16cid:durableId="799766590">
    <w:abstractNumId w:val="3"/>
  </w:num>
  <w:num w:numId="20" w16cid:durableId="1479571757">
    <w:abstractNumId w:val="35"/>
  </w:num>
  <w:num w:numId="21" w16cid:durableId="409159420">
    <w:abstractNumId w:val="24"/>
  </w:num>
  <w:num w:numId="22" w16cid:durableId="691032568">
    <w:abstractNumId w:val="22"/>
    <w:lvlOverride w:ilvl="0">
      <w:startOverride w:val="1"/>
    </w:lvlOverride>
  </w:num>
  <w:num w:numId="23" w16cid:durableId="1262377704">
    <w:abstractNumId w:val="26"/>
    <w:lvlOverride w:ilvl="0">
      <w:startOverride w:val="1"/>
    </w:lvlOverride>
  </w:num>
  <w:num w:numId="24" w16cid:durableId="1852722677">
    <w:abstractNumId w:val="31"/>
  </w:num>
  <w:num w:numId="25" w16cid:durableId="985090709">
    <w:abstractNumId w:val="29"/>
  </w:num>
  <w:num w:numId="26" w16cid:durableId="751195008">
    <w:abstractNumId w:val="6"/>
  </w:num>
  <w:num w:numId="27" w16cid:durableId="1585800635">
    <w:abstractNumId w:val="9"/>
  </w:num>
  <w:num w:numId="28" w16cid:durableId="1431395345">
    <w:abstractNumId w:val="32"/>
  </w:num>
  <w:num w:numId="29" w16cid:durableId="512114592">
    <w:abstractNumId w:val="5"/>
  </w:num>
  <w:num w:numId="30" w16cid:durableId="1105078215">
    <w:abstractNumId w:val="20"/>
  </w:num>
  <w:num w:numId="31" w16cid:durableId="359404217">
    <w:abstractNumId w:val="1"/>
  </w:num>
  <w:num w:numId="32" w16cid:durableId="1920938335">
    <w:abstractNumId w:val="28"/>
  </w:num>
  <w:num w:numId="33" w16cid:durableId="866219286">
    <w:abstractNumId w:val="13"/>
  </w:num>
  <w:num w:numId="34" w16cid:durableId="2036732036">
    <w:abstractNumId w:val="30"/>
  </w:num>
  <w:num w:numId="35" w16cid:durableId="1411348140">
    <w:abstractNumId w:val="38"/>
  </w:num>
  <w:num w:numId="36" w16cid:durableId="1499494283">
    <w:abstractNumId w:val="25"/>
  </w:num>
  <w:num w:numId="37" w16cid:durableId="943457150">
    <w:abstractNumId w:val="15"/>
  </w:num>
  <w:num w:numId="38" w16cid:durableId="798651613">
    <w:abstractNumId w:val="7"/>
  </w:num>
  <w:num w:numId="39" w16cid:durableId="572930618">
    <w:abstractNumId w:val="2"/>
  </w:num>
  <w:num w:numId="40" w16cid:durableId="1856264594">
    <w:abstractNumId w:val="29"/>
  </w:num>
  <w:num w:numId="41" w16cid:durableId="835800187">
    <w:abstractNumId w:val="27"/>
  </w:num>
  <w:num w:numId="42" w16cid:durableId="629824941">
    <w:abstractNumId w:val="4"/>
  </w:num>
  <w:num w:numId="43" w16cid:durableId="880557569">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38D"/>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6018C"/>
    <w:rsid w:val="00060E54"/>
    <w:rsid w:val="00060FE3"/>
    <w:rsid w:val="0006130E"/>
    <w:rsid w:val="00061483"/>
    <w:rsid w:val="00062489"/>
    <w:rsid w:val="0006270D"/>
    <w:rsid w:val="0006280E"/>
    <w:rsid w:val="00064870"/>
    <w:rsid w:val="00065D20"/>
    <w:rsid w:val="00065F75"/>
    <w:rsid w:val="00065F76"/>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5A6A"/>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E31"/>
    <w:rsid w:val="00167205"/>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73C"/>
    <w:rsid w:val="001D36C0"/>
    <w:rsid w:val="001D3EA9"/>
    <w:rsid w:val="001D4516"/>
    <w:rsid w:val="001D4FDF"/>
    <w:rsid w:val="001D56A9"/>
    <w:rsid w:val="001D59D0"/>
    <w:rsid w:val="001D7276"/>
    <w:rsid w:val="001D76A8"/>
    <w:rsid w:val="001D7703"/>
    <w:rsid w:val="001D7E4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759B"/>
    <w:rsid w:val="002100B3"/>
    <w:rsid w:val="002109A7"/>
    <w:rsid w:val="0021147E"/>
    <w:rsid w:val="0021162B"/>
    <w:rsid w:val="00212131"/>
    <w:rsid w:val="0021245C"/>
    <w:rsid w:val="002125E2"/>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96E"/>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E6"/>
    <w:rsid w:val="00275C6C"/>
    <w:rsid w:val="002765B2"/>
    <w:rsid w:val="00276AD0"/>
    <w:rsid w:val="00276FF1"/>
    <w:rsid w:val="00280D59"/>
    <w:rsid w:val="0028151D"/>
    <w:rsid w:val="00281711"/>
    <w:rsid w:val="00281AE9"/>
    <w:rsid w:val="002829F6"/>
    <w:rsid w:val="00282AA2"/>
    <w:rsid w:val="00282BA4"/>
    <w:rsid w:val="002834E2"/>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0E75"/>
    <w:rsid w:val="0037297B"/>
    <w:rsid w:val="00372A7D"/>
    <w:rsid w:val="00372E2E"/>
    <w:rsid w:val="0037336A"/>
    <w:rsid w:val="003737BE"/>
    <w:rsid w:val="00374925"/>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A2B"/>
    <w:rsid w:val="003D1BB6"/>
    <w:rsid w:val="003D2634"/>
    <w:rsid w:val="003D2EA7"/>
    <w:rsid w:val="003D34CA"/>
    <w:rsid w:val="003D4A03"/>
    <w:rsid w:val="003D57E8"/>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6B4B"/>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6DEF"/>
    <w:rsid w:val="004D77F5"/>
    <w:rsid w:val="004D7AD2"/>
    <w:rsid w:val="004D7C64"/>
    <w:rsid w:val="004E0263"/>
    <w:rsid w:val="004E07AF"/>
    <w:rsid w:val="004E0920"/>
    <w:rsid w:val="004E1889"/>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04BE"/>
    <w:rsid w:val="005505C2"/>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3D6"/>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1EA7"/>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31D"/>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30A"/>
    <w:rsid w:val="006D255A"/>
    <w:rsid w:val="006D27B4"/>
    <w:rsid w:val="006D30F3"/>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4998"/>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9B9"/>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16BE"/>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3F"/>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511"/>
    <w:rsid w:val="00802CB9"/>
    <w:rsid w:val="00802E53"/>
    <w:rsid w:val="00803141"/>
    <w:rsid w:val="008032F7"/>
    <w:rsid w:val="00803302"/>
    <w:rsid w:val="00803857"/>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C80"/>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3A7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5A9"/>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CDC"/>
    <w:rsid w:val="008E0EF1"/>
    <w:rsid w:val="008E1607"/>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8D8"/>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56C"/>
    <w:rsid w:val="00965D0E"/>
    <w:rsid w:val="00966E3B"/>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208"/>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C2E"/>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7CF4"/>
    <w:rsid w:val="00A515A6"/>
    <w:rsid w:val="00A51758"/>
    <w:rsid w:val="00A53700"/>
    <w:rsid w:val="00A54657"/>
    <w:rsid w:val="00A5473D"/>
    <w:rsid w:val="00A55FF9"/>
    <w:rsid w:val="00A57A7C"/>
    <w:rsid w:val="00A57AF8"/>
    <w:rsid w:val="00A60708"/>
    <w:rsid w:val="00A6202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6D1B"/>
    <w:rsid w:val="00B1016D"/>
    <w:rsid w:val="00B11D8D"/>
    <w:rsid w:val="00B11F5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9B3"/>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0F4"/>
    <w:rsid w:val="00CC0764"/>
    <w:rsid w:val="00CC0A3E"/>
    <w:rsid w:val="00CC2FE9"/>
    <w:rsid w:val="00CC320E"/>
    <w:rsid w:val="00CC3E30"/>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068"/>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D5C"/>
    <w:rsid w:val="00CF2FB2"/>
    <w:rsid w:val="00CF33EF"/>
    <w:rsid w:val="00CF399C"/>
    <w:rsid w:val="00CF412D"/>
    <w:rsid w:val="00CF4D05"/>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D6B"/>
    <w:rsid w:val="00D33280"/>
    <w:rsid w:val="00D34532"/>
    <w:rsid w:val="00D3462D"/>
    <w:rsid w:val="00D34BE3"/>
    <w:rsid w:val="00D34C95"/>
    <w:rsid w:val="00D34EC4"/>
    <w:rsid w:val="00D3549E"/>
    <w:rsid w:val="00D35884"/>
    <w:rsid w:val="00D35A34"/>
    <w:rsid w:val="00D36382"/>
    <w:rsid w:val="00D37412"/>
    <w:rsid w:val="00D414BC"/>
    <w:rsid w:val="00D446C9"/>
    <w:rsid w:val="00D46EDF"/>
    <w:rsid w:val="00D47A25"/>
    <w:rsid w:val="00D47A3A"/>
    <w:rsid w:val="00D47AEB"/>
    <w:rsid w:val="00D503F0"/>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5E52"/>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4066"/>
    <w:rsid w:val="00E74223"/>
    <w:rsid w:val="00E74C4A"/>
    <w:rsid w:val="00E76C16"/>
    <w:rsid w:val="00E76CBB"/>
    <w:rsid w:val="00E7704B"/>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8FC"/>
    <w:rsid w:val="00EB7928"/>
    <w:rsid w:val="00EC083B"/>
    <w:rsid w:val="00EC153C"/>
    <w:rsid w:val="00EC19CA"/>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003"/>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0D81"/>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ECA"/>
    <w:rsid w:val="00F335A8"/>
    <w:rsid w:val="00F33A72"/>
    <w:rsid w:val="00F34055"/>
    <w:rsid w:val="00F358F9"/>
    <w:rsid w:val="00F3759B"/>
    <w:rsid w:val="00F37CDE"/>
    <w:rsid w:val="00F40A40"/>
    <w:rsid w:val="00F40DCD"/>
    <w:rsid w:val="00F41A12"/>
    <w:rsid w:val="00F41A26"/>
    <w:rsid w:val="00F42D78"/>
    <w:rsid w:val="00F42E7E"/>
    <w:rsid w:val="00F4340D"/>
    <w:rsid w:val="00F4361E"/>
    <w:rsid w:val="00F43B6A"/>
    <w:rsid w:val="00F4428E"/>
    <w:rsid w:val="00F44A7C"/>
    <w:rsid w:val="00F44DB5"/>
    <w:rsid w:val="00F4534A"/>
    <w:rsid w:val="00F456F0"/>
    <w:rsid w:val="00F45C18"/>
    <w:rsid w:val="00F45C86"/>
    <w:rsid w:val="00F46247"/>
    <w:rsid w:val="00F464F1"/>
    <w:rsid w:val="00F4674B"/>
    <w:rsid w:val="00F47C1B"/>
    <w:rsid w:val="00F47D27"/>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4CA9"/>
    <w:rsid w:val="00F754B1"/>
    <w:rsid w:val="00F767CE"/>
    <w:rsid w:val="00F767EB"/>
    <w:rsid w:val="00F76D51"/>
    <w:rsid w:val="00F76F49"/>
    <w:rsid w:val="00F7737A"/>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C78FC"/>
    <w:rsid w:val="00FD0075"/>
    <w:rsid w:val="00FD0D32"/>
    <w:rsid w:val="00FD10D9"/>
    <w:rsid w:val="00FD22C1"/>
    <w:rsid w:val="00FD27F4"/>
    <w:rsid w:val="00FD2A9A"/>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18774763">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7</Pages>
  <Words>2894</Words>
  <Characters>16501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2024-10-02T19:30:00Z</dcterms:created>
  <dcterms:modified xsi:type="dcterms:W3CDTF">2024-10-04T10:06:00Z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